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66900" w:rsidRDefault="00960D53">
      <w:pPr>
        <w:jc w:val="center"/>
        <w:rPr>
          <w:b/>
          <w:sz w:val="32"/>
          <w:szCs w:val="32"/>
        </w:rPr>
      </w:pPr>
      <w:r>
        <w:rPr>
          <w:rFonts w:hint="eastAsia"/>
          <w:b/>
          <w:sz w:val="32"/>
          <w:szCs w:val="32"/>
        </w:rPr>
        <w:t>齐鲁工业大学理学院教师挂牌上课申请表</w:t>
      </w:r>
    </w:p>
    <w:p w:rsidR="00D66900" w:rsidRDefault="00D66900"/>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356"/>
        <w:gridCol w:w="235"/>
        <w:gridCol w:w="914"/>
        <w:gridCol w:w="1026"/>
        <w:gridCol w:w="44"/>
        <w:gridCol w:w="78"/>
        <w:gridCol w:w="240"/>
        <w:gridCol w:w="239"/>
        <w:gridCol w:w="603"/>
        <w:gridCol w:w="674"/>
        <w:gridCol w:w="849"/>
        <w:gridCol w:w="270"/>
        <w:gridCol w:w="297"/>
        <w:gridCol w:w="665"/>
        <w:gridCol w:w="338"/>
        <w:gridCol w:w="464"/>
        <w:gridCol w:w="699"/>
      </w:tblGrid>
      <w:tr w:rsidR="00D66900">
        <w:trPr>
          <w:trHeight w:val="756"/>
          <w:jc w:val="center"/>
        </w:trPr>
        <w:tc>
          <w:tcPr>
            <w:tcW w:w="8501" w:type="dxa"/>
            <w:gridSpan w:val="18"/>
          </w:tcPr>
          <w:p w:rsidR="00D66900" w:rsidRDefault="00960D53" w:rsidP="00220D16">
            <w:pPr>
              <w:spacing w:beforeLines="50"/>
              <w:jc w:val="center"/>
            </w:pPr>
            <w:r>
              <w:rPr>
                <w:rFonts w:hint="eastAsia"/>
              </w:rPr>
              <w:t>一、基本情况</w:t>
            </w:r>
          </w:p>
        </w:tc>
      </w:tr>
      <w:tr w:rsidR="00D66900">
        <w:trPr>
          <w:trHeight w:val="708"/>
          <w:jc w:val="center"/>
        </w:trPr>
        <w:tc>
          <w:tcPr>
            <w:tcW w:w="866" w:type="dxa"/>
            <w:gridSpan w:val="2"/>
          </w:tcPr>
          <w:p w:rsidR="00D66900" w:rsidRDefault="00960D53" w:rsidP="00220D16">
            <w:pPr>
              <w:spacing w:beforeLines="50"/>
            </w:pPr>
            <w:r>
              <w:rPr>
                <w:rFonts w:hint="eastAsia"/>
              </w:rPr>
              <w:t>姓名</w:t>
            </w:r>
          </w:p>
        </w:tc>
        <w:tc>
          <w:tcPr>
            <w:tcW w:w="1149" w:type="dxa"/>
            <w:gridSpan w:val="2"/>
          </w:tcPr>
          <w:p w:rsidR="00D66900" w:rsidRDefault="00220D16" w:rsidP="00220D16">
            <w:pPr>
              <w:spacing w:beforeLines="50"/>
            </w:pPr>
            <w:r>
              <w:rPr>
                <w:rFonts w:hint="eastAsia"/>
              </w:rPr>
              <w:t>华玉爱</w:t>
            </w:r>
          </w:p>
        </w:tc>
        <w:tc>
          <w:tcPr>
            <w:tcW w:w="1148" w:type="dxa"/>
            <w:gridSpan w:val="3"/>
          </w:tcPr>
          <w:p w:rsidR="00D66900" w:rsidRDefault="00960D53" w:rsidP="00220D16">
            <w:pPr>
              <w:spacing w:beforeLines="50"/>
              <w:ind w:firstLineChars="100" w:firstLine="210"/>
            </w:pPr>
            <w:r>
              <w:rPr>
                <w:rFonts w:hint="eastAsia"/>
              </w:rPr>
              <w:t>年龄</w:t>
            </w:r>
          </w:p>
        </w:tc>
        <w:tc>
          <w:tcPr>
            <w:tcW w:w="1082" w:type="dxa"/>
            <w:gridSpan w:val="3"/>
          </w:tcPr>
          <w:p w:rsidR="00D66900" w:rsidRDefault="00220D16" w:rsidP="00220D16">
            <w:pPr>
              <w:spacing w:beforeLines="50"/>
            </w:pPr>
            <w:r>
              <w:rPr>
                <w:rFonts w:hint="eastAsia"/>
              </w:rPr>
              <w:t>53</w:t>
            </w:r>
          </w:p>
        </w:tc>
        <w:tc>
          <w:tcPr>
            <w:tcW w:w="674" w:type="dxa"/>
          </w:tcPr>
          <w:p w:rsidR="00D66900" w:rsidRDefault="00960D53" w:rsidP="00220D16">
            <w:pPr>
              <w:spacing w:beforeLines="50"/>
            </w:pPr>
            <w:r>
              <w:rPr>
                <w:rFonts w:hint="eastAsia"/>
              </w:rPr>
              <w:t>性别</w:t>
            </w:r>
          </w:p>
        </w:tc>
        <w:tc>
          <w:tcPr>
            <w:tcW w:w="1119" w:type="dxa"/>
            <w:gridSpan w:val="2"/>
          </w:tcPr>
          <w:p w:rsidR="00D66900" w:rsidRDefault="00960D53" w:rsidP="00220D16">
            <w:pPr>
              <w:spacing w:beforeLines="50"/>
            </w:pPr>
            <w:r>
              <w:rPr>
                <w:rFonts w:hint="eastAsia"/>
              </w:rPr>
              <w:t>男</w:t>
            </w:r>
          </w:p>
        </w:tc>
        <w:tc>
          <w:tcPr>
            <w:tcW w:w="962" w:type="dxa"/>
            <w:gridSpan w:val="2"/>
          </w:tcPr>
          <w:p w:rsidR="00D66900" w:rsidRDefault="00960D53" w:rsidP="00220D16">
            <w:pPr>
              <w:spacing w:beforeLines="20" w:line="260" w:lineRule="exact"/>
              <w:jc w:val="center"/>
            </w:pPr>
            <w:r>
              <w:rPr>
                <w:rFonts w:hint="eastAsia"/>
              </w:rPr>
              <w:t>专业技</w:t>
            </w:r>
          </w:p>
          <w:p w:rsidR="00D66900" w:rsidRDefault="00960D53">
            <w:pPr>
              <w:spacing w:line="260" w:lineRule="exact"/>
              <w:jc w:val="center"/>
            </w:pPr>
            <w:r>
              <w:rPr>
                <w:rFonts w:hint="eastAsia"/>
              </w:rPr>
              <w:t>术职务</w:t>
            </w:r>
          </w:p>
        </w:tc>
        <w:tc>
          <w:tcPr>
            <w:tcW w:w="1501" w:type="dxa"/>
            <w:gridSpan w:val="3"/>
          </w:tcPr>
          <w:p w:rsidR="00D66900" w:rsidRDefault="00220D16" w:rsidP="00220D16">
            <w:pPr>
              <w:spacing w:beforeLines="50"/>
            </w:pPr>
            <w:r>
              <w:rPr>
                <w:rFonts w:hint="eastAsia"/>
              </w:rPr>
              <w:t>副教授</w:t>
            </w:r>
          </w:p>
        </w:tc>
      </w:tr>
      <w:tr w:rsidR="00D66900">
        <w:trPr>
          <w:trHeight w:val="690"/>
          <w:jc w:val="center"/>
        </w:trPr>
        <w:tc>
          <w:tcPr>
            <w:tcW w:w="2015" w:type="dxa"/>
            <w:gridSpan w:val="4"/>
          </w:tcPr>
          <w:p w:rsidR="00D66900" w:rsidRDefault="00960D53" w:rsidP="00220D16">
            <w:pPr>
              <w:spacing w:beforeLines="50"/>
              <w:jc w:val="center"/>
            </w:pPr>
            <w:r>
              <w:rPr>
                <w:rFonts w:hint="eastAsia"/>
              </w:rPr>
              <w:t>所在系（部）</w:t>
            </w:r>
          </w:p>
        </w:tc>
        <w:tc>
          <w:tcPr>
            <w:tcW w:w="2230" w:type="dxa"/>
            <w:gridSpan w:val="6"/>
          </w:tcPr>
          <w:p w:rsidR="00D66900" w:rsidRDefault="00220D16" w:rsidP="00220D16">
            <w:pPr>
              <w:spacing w:beforeLines="50"/>
            </w:pPr>
            <w:r>
              <w:rPr>
                <w:rFonts w:hint="eastAsia"/>
              </w:rPr>
              <w:t>理学院数学教学部</w:t>
            </w:r>
          </w:p>
        </w:tc>
        <w:tc>
          <w:tcPr>
            <w:tcW w:w="1793" w:type="dxa"/>
            <w:gridSpan w:val="3"/>
          </w:tcPr>
          <w:p w:rsidR="00D66900" w:rsidRDefault="00960D53" w:rsidP="00220D16">
            <w:pPr>
              <w:spacing w:beforeLines="50"/>
              <w:jc w:val="center"/>
            </w:pPr>
            <w:r>
              <w:rPr>
                <w:rFonts w:hint="eastAsia"/>
              </w:rPr>
              <w:t>所属学科</w:t>
            </w:r>
          </w:p>
        </w:tc>
        <w:tc>
          <w:tcPr>
            <w:tcW w:w="2463" w:type="dxa"/>
            <w:gridSpan w:val="5"/>
          </w:tcPr>
          <w:p w:rsidR="00D66900" w:rsidRDefault="00960D53" w:rsidP="00220D16">
            <w:pPr>
              <w:spacing w:beforeLines="50"/>
            </w:pPr>
            <w:r>
              <w:rPr>
                <w:rFonts w:hint="eastAsia"/>
              </w:rPr>
              <w:t>数学</w:t>
            </w:r>
          </w:p>
        </w:tc>
      </w:tr>
      <w:tr w:rsidR="00D66900">
        <w:trPr>
          <w:trHeight w:val="694"/>
          <w:jc w:val="center"/>
        </w:trPr>
        <w:tc>
          <w:tcPr>
            <w:tcW w:w="8501" w:type="dxa"/>
            <w:gridSpan w:val="18"/>
          </w:tcPr>
          <w:p w:rsidR="00D66900" w:rsidRDefault="00960D53" w:rsidP="00220D16">
            <w:pPr>
              <w:spacing w:beforeLines="50"/>
              <w:jc w:val="center"/>
            </w:pPr>
            <w:r>
              <w:rPr>
                <w:rFonts w:hint="eastAsia"/>
              </w:rPr>
              <w:t>二、过去三年授课情况</w:t>
            </w:r>
          </w:p>
        </w:tc>
      </w:tr>
      <w:tr w:rsidR="00D66900">
        <w:trPr>
          <w:trHeight w:val="549"/>
          <w:jc w:val="center"/>
        </w:trPr>
        <w:tc>
          <w:tcPr>
            <w:tcW w:w="1101" w:type="dxa"/>
            <w:gridSpan w:val="3"/>
            <w:tcMar>
              <w:left w:w="0" w:type="dxa"/>
              <w:right w:w="0" w:type="dxa"/>
            </w:tcMar>
            <w:vAlign w:val="center"/>
          </w:tcPr>
          <w:p w:rsidR="00D66900" w:rsidRDefault="00960D53" w:rsidP="00220D16">
            <w:pPr>
              <w:spacing w:beforeLines="20"/>
              <w:jc w:val="center"/>
            </w:pPr>
            <w:r>
              <w:rPr>
                <w:rFonts w:hint="eastAsia"/>
              </w:rPr>
              <w:t>序号</w:t>
            </w:r>
          </w:p>
        </w:tc>
        <w:tc>
          <w:tcPr>
            <w:tcW w:w="1984" w:type="dxa"/>
            <w:gridSpan w:val="3"/>
            <w:vAlign w:val="center"/>
          </w:tcPr>
          <w:p w:rsidR="00D66900" w:rsidRDefault="00960D53" w:rsidP="00220D16">
            <w:pPr>
              <w:spacing w:beforeLines="20"/>
              <w:jc w:val="center"/>
            </w:pPr>
            <w:r>
              <w:rPr>
                <w:rFonts w:hint="eastAsia"/>
              </w:rPr>
              <w:t>课程名称</w:t>
            </w:r>
          </w:p>
        </w:tc>
        <w:tc>
          <w:tcPr>
            <w:tcW w:w="1834" w:type="dxa"/>
            <w:gridSpan w:val="5"/>
            <w:vAlign w:val="center"/>
          </w:tcPr>
          <w:p w:rsidR="00D66900" w:rsidRDefault="00960D53" w:rsidP="00220D16">
            <w:pPr>
              <w:spacing w:beforeLines="20"/>
              <w:jc w:val="center"/>
            </w:pPr>
            <w:r>
              <w:rPr>
                <w:rFonts w:hint="eastAsia"/>
              </w:rPr>
              <w:t>学年学期</w:t>
            </w:r>
          </w:p>
        </w:tc>
        <w:tc>
          <w:tcPr>
            <w:tcW w:w="2419" w:type="dxa"/>
            <w:gridSpan w:val="5"/>
            <w:tcMar>
              <w:left w:w="57" w:type="dxa"/>
              <w:right w:w="57" w:type="dxa"/>
            </w:tcMar>
            <w:vAlign w:val="center"/>
          </w:tcPr>
          <w:p w:rsidR="00D66900" w:rsidRDefault="00960D53" w:rsidP="00220D16">
            <w:pPr>
              <w:spacing w:beforeLines="20"/>
              <w:jc w:val="center"/>
            </w:pPr>
            <w:r>
              <w:rPr>
                <w:rFonts w:hint="eastAsia"/>
              </w:rPr>
              <w:t>学生班级</w:t>
            </w:r>
          </w:p>
        </w:tc>
        <w:tc>
          <w:tcPr>
            <w:tcW w:w="1163" w:type="dxa"/>
            <w:gridSpan w:val="2"/>
            <w:vAlign w:val="center"/>
          </w:tcPr>
          <w:p w:rsidR="00D66900" w:rsidRDefault="00960D53" w:rsidP="00220D16">
            <w:pPr>
              <w:spacing w:beforeLines="20"/>
              <w:jc w:val="center"/>
            </w:pPr>
            <w:r>
              <w:rPr>
                <w:rFonts w:hint="eastAsia"/>
              </w:rPr>
              <w:t>学时</w:t>
            </w:r>
          </w:p>
        </w:tc>
      </w:tr>
      <w:tr w:rsidR="00220D16">
        <w:trPr>
          <w:trHeight w:val="580"/>
          <w:jc w:val="center"/>
        </w:trPr>
        <w:tc>
          <w:tcPr>
            <w:tcW w:w="1101" w:type="dxa"/>
            <w:gridSpan w:val="3"/>
            <w:vAlign w:val="center"/>
          </w:tcPr>
          <w:p w:rsidR="00220D16" w:rsidRDefault="00220D16" w:rsidP="00220D16">
            <w:pPr>
              <w:spacing w:beforeLines="20"/>
              <w:jc w:val="center"/>
            </w:pPr>
            <w:r>
              <w:rPr>
                <w:rFonts w:hint="eastAsia"/>
              </w:rPr>
              <w:t>1</w:t>
            </w:r>
          </w:p>
        </w:tc>
        <w:tc>
          <w:tcPr>
            <w:tcW w:w="1984" w:type="dxa"/>
            <w:gridSpan w:val="3"/>
            <w:vAlign w:val="center"/>
          </w:tcPr>
          <w:p w:rsidR="00220D16" w:rsidRDefault="00220D16" w:rsidP="00220D16">
            <w:pPr>
              <w:spacing w:beforeLines="20"/>
            </w:pPr>
            <w:r>
              <w:rPr>
                <w:rFonts w:hint="eastAsia"/>
              </w:rPr>
              <w:t>高等数学</w:t>
            </w:r>
          </w:p>
        </w:tc>
        <w:tc>
          <w:tcPr>
            <w:tcW w:w="1834" w:type="dxa"/>
            <w:gridSpan w:val="5"/>
            <w:vAlign w:val="center"/>
          </w:tcPr>
          <w:p w:rsidR="00220D16" w:rsidRDefault="00220D16" w:rsidP="00220D16">
            <w:pPr>
              <w:spacing w:beforeLines="20"/>
            </w:pPr>
            <w:r>
              <w:rPr>
                <w:rFonts w:hint="eastAsia"/>
              </w:rPr>
              <w:t>14</w:t>
            </w:r>
            <w:r>
              <w:rPr>
                <w:rFonts w:hint="eastAsia"/>
              </w:rPr>
              <w:t>-1</w:t>
            </w:r>
            <w:r>
              <w:rPr>
                <w:rFonts w:hint="eastAsia"/>
              </w:rPr>
              <w:t>5</w:t>
            </w:r>
            <w:r>
              <w:rPr>
                <w:rFonts w:hint="eastAsia"/>
              </w:rPr>
              <w:t>第二学期</w:t>
            </w:r>
          </w:p>
        </w:tc>
        <w:tc>
          <w:tcPr>
            <w:tcW w:w="2419" w:type="dxa"/>
            <w:gridSpan w:val="5"/>
            <w:vAlign w:val="center"/>
          </w:tcPr>
          <w:p w:rsidR="00220D16" w:rsidRDefault="00220D16" w:rsidP="00220D16">
            <w:pPr>
              <w:spacing w:beforeLines="20"/>
              <w:jc w:val="center"/>
            </w:pPr>
            <w:r>
              <w:rPr>
                <w:rFonts w:hint="eastAsia"/>
              </w:rPr>
              <w:t>重学学生</w:t>
            </w:r>
          </w:p>
        </w:tc>
        <w:tc>
          <w:tcPr>
            <w:tcW w:w="1163" w:type="dxa"/>
            <w:gridSpan w:val="2"/>
            <w:vAlign w:val="center"/>
          </w:tcPr>
          <w:p w:rsidR="00220D16" w:rsidRDefault="00220D16" w:rsidP="00220D16">
            <w:pPr>
              <w:spacing w:beforeLines="20"/>
              <w:jc w:val="center"/>
            </w:pPr>
            <w:r>
              <w:rPr>
                <w:rFonts w:hint="eastAsia"/>
              </w:rPr>
              <w:t>64</w:t>
            </w:r>
          </w:p>
        </w:tc>
      </w:tr>
      <w:tr w:rsidR="00220D16">
        <w:trPr>
          <w:trHeight w:val="546"/>
          <w:jc w:val="center"/>
        </w:trPr>
        <w:tc>
          <w:tcPr>
            <w:tcW w:w="1101" w:type="dxa"/>
            <w:gridSpan w:val="3"/>
            <w:vAlign w:val="center"/>
          </w:tcPr>
          <w:p w:rsidR="00220D16" w:rsidRDefault="00220D16" w:rsidP="00220D16">
            <w:pPr>
              <w:spacing w:beforeLines="20"/>
              <w:jc w:val="center"/>
            </w:pPr>
            <w:r>
              <w:rPr>
                <w:rFonts w:hint="eastAsia"/>
              </w:rPr>
              <w:t>2</w:t>
            </w:r>
          </w:p>
        </w:tc>
        <w:tc>
          <w:tcPr>
            <w:tcW w:w="1984" w:type="dxa"/>
            <w:gridSpan w:val="3"/>
            <w:vAlign w:val="center"/>
          </w:tcPr>
          <w:p w:rsidR="00220D16" w:rsidRDefault="00220D16">
            <w:pPr>
              <w:widowControl/>
              <w:jc w:val="left"/>
              <w:textAlignment w:val="center"/>
            </w:pPr>
            <w:r>
              <w:rPr>
                <w:rFonts w:hint="eastAsia"/>
              </w:rPr>
              <w:t>概率统计</w:t>
            </w:r>
          </w:p>
        </w:tc>
        <w:tc>
          <w:tcPr>
            <w:tcW w:w="1834" w:type="dxa"/>
            <w:gridSpan w:val="5"/>
            <w:vAlign w:val="center"/>
          </w:tcPr>
          <w:p w:rsidR="00220D16" w:rsidRDefault="00220D16" w:rsidP="00220D16">
            <w:pPr>
              <w:spacing w:beforeLines="20"/>
            </w:pPr>
            <w:r>
              <w:rPr>
                <w:rFonts w:hint="eastAsia"/>
              </w:rPr>
              <w:t>14</w:t>
            </w:r>
            <w:r>
              <w:rPr>
                <w:rFonts w:hint="eastAsia"/>
              </w:rPr>
              <w:t>-1</w:t>
            </w:r>
            <w:r>
              <w:rPr>
                <w:rFonts w:hint="eastAsia"/>
              </w:rPr>
              <w:t>5</w:t>
            </w:r>
            <w:r>
              <w:rPr>
                <w:rFonts w:hint="eastAsia"/>
              </w:rPr>
              <w:t>第二学期</w:t>
            </w:r>
          </w:p>
        </w:tc>
        <w:tc>
          <w:tcPr>
            <w:tcW w:w="2419" w:type="dxa"/>
            <w:gridSpan w:val="5"/>
            <w:vAlign w:val="center"/>
          </w:tcPr>
          <w:p w:rsidR="00220D16" w:rsidRDefault="00220D16" w:rsidP="00220D16">
            <w:pPr>
              <w:spacing w:beforeLines="20"/>
              <w:jc w:val="center"/>
            </w:pPr>
            <w:r>
              <w:rPr>
                <w:rFonts w:hint="eastAsia"/>
              </w:rPr>
              <w:t>生工、安工</w:t>
            </w:r>
          </w:p>
        </w:tc>
        <w:tc>
          <w:tcPr>
            <w:tcW w:w="1163" w:type="dxa"/>
            <w:gridSpan w:val="2"/>
            <w:vAlign w:val="center"/>
          </w:tcPr>
          <w:p w:rsidR="00220D16" w:rsidRDefault="00220D16" w:rsidP="00220D16">
            <w:pPr>
              <w:spacing w:beforeLines="20"/>
              <w:jc w:val="center"/>
            </w:pPr>
            <w:r>
              <w:rPr>
                <w:rFonts w:hint="eastAsia"/>
              </w:rPr>
              <w:t>40</w:t>
            </w:r>
          </w:p>
        </w:tc>
      </w:tr>
      <w:tr w:rsidR="00220D16">
        <w:trPr>
          <w:trHeight w:val="568"/>
          <w:jc w:val="center"/>
        </w:trPr>
        <w:tc>
          <w:tcPr>
            <w:tcW w:w="1101" w:type="dxa"/>
            <w:gridSpan w:val="3"/>
            <w:vAlign w:val="center"/>
          </w:tcPr>
          <w:p w:rsidR="00220D16" w:rsidRDefault="00220D16" w:rsidP="00220D16">
            <w:pPr>
              <w:spacing w:beforeLines="20"/>
              <w:jc w:val="center"/>
            </w:pPr>
            <w:r>
              <w:rPr>
                <w:rFonts w:hint="eastAsia"/>
              </w:rPr>
              <w:t>3</w:t>
            </w:r>
          </w:p>
        </w:tc>
        <w:tc>
          <w:tcPr>
            <w:tcW w:w="1984" w:type="dxa"/>
            <w:gridSpan w:val="3"/>
            <w:vAlign w:val="center"/>
          </w:tcPr>
          <w:p w:rsidR="00220D16" w:rsidRDefault="00220D16" w:rsidP="00220D16">
            <w:pPr>
              <w:spacing w:beforeLines="20"/>
            </w:pPr>
            <w:r>
              <w:rPr>
                <w:rFonts w:hint="eastAsia"/>
              </w:rPr>
              <w:t>模糊数学</w:t>
            </w:r>
          </w:p>
        </w:tc>
        <w:tc>
          <w:tcPr>
            <w:tcW w:w="1834" w:type="dxa"/>
            <w:gridSpan w:val="5"/>
            <w:vAlign w:val="center"/>
          </w:tcPr>
          <w:p w:rsidR="00220D16" w:rsidRDefault="00220D16" w:rsidP="00220D16">
            <w:pPr>
              <w:spacing w:beforeLines="20"/>
            </w:pPr>
            <w:r>
              <w:rPr>
                <w:rFonts w:hint="eastAsia"/>
              </w:rPr>
              <w:t>14</w:t>
            </w:r>
            <w:r>
              <w:rPr>
                <w:rFonts w:hint="eastAsia"/>
              </w:rPr>
              <w:t>-1</w:t>
            </w:r>
            <w:r>
              <w:rPr>
                <w:rFonts w:hint="eastAsia"/>
              </w:rPr>
              <w:t>5</w:t>
            </w:r>
            <w:r>
              <w:rPr>
                <w:rFonts w:hint="eastAsia"/>
              </w:rPr>
              <w:t>第二学期</w:t>
            </w:r>
          </w:p>
        </w:tc>
        <w:tc>
          <w:tcPr>
            <w:tcW w:w="2419" w:type="dxa"/>
            <w:gridSpan w:val="5"/>
            <w:vAlign w:val="center"/>
          </w:tcPr>
          <w:p w:rsidR="00220D16" w:rsidRDefault="00220D16" w:rsidP="00220D16">
            <w:pPr>
              <w:spacing w:beforeLines="20"/>
              <w:jc w:val="center"/>
            </w:pPr>
            <w:r>
              <w:rPr>
                <w:rFonts w:hint="eastAsia"/>
              </w:rPr>
              <w:t>信计</w:t>
            </w:r>
          </w:p>
        </w:tc>
        <w:tc>
          <w:tcPr>
            <w:tcW w:w="1163" w:type="dxa"/>
            <w:gridSpan w:val="2"/>
            <w:vAlign w:val="center"/>
          </w:tcPr>
          <w:p w:rsidR="00220D16" w:rsidRDefault="00220D16" w:rsidP="00220D16">
            <w:pPr>
              <w:spacing w:beforeLines="20"/>
              <w:jc w:val="center"/>
            </w:pPr>
            <w:r>
              <w:rPr>
                <w:rFonts w:hint="eastAsia"/>
              </w:rPr>
              <w:t>32</w:t>
            </w:r>
          </w:p>
        </w:tc>
      </w:tr>
      <w:tr w:rsidR="00220D16">
        <w:trPr>
          <w:trHeight w:val="562"/>
          <w:jc w:val="center"/>
        </w:trPr>
        <w:tc>
          <w:tcPr>
            <w:tcW w:w="1101" w:type="dxa"/>
            <w:gridSpan w:val="3"/>
            <w:vAlign w:val="center"/>
          </w:tcPr>
          <w:p w:rsidR="00220D16" w:rsidRDefault="00220D16" w:rsidP="00220D16">
            <w:pPr>
              <w:spacing w:beforeLines="20"/>
              <w:jc w:val="center"/>
            </w:pPr>
            <w:r>
              <w:rPr>
                <w:rFonts w:hint="eastAsia"/>
              </w:rPr>
              <w:t>4</w:t>
            </w:r>
          </w:p>
        </w:tc>
        <w:tc>
          <w:tcPr>
            <w:tcW w:w="1984" w:type="dxa"/>
            <w:gridSpan w:val="3"/>
            <w:vAlign w:val="center"/>
          </w:tcPr>
          <w:p w:rsidR="00220D16" w:rsidRDefault="00220D16">
            <w:pPr>
              <w:widowControl/>
              <w:jc w:val="left"/>
              <w:textAlignment w:val="center"/>
            </w:pPr>
            <w:r>
              <w:rPr>
                <w:rFonts w:ascii="宋体" w:eastAsia="宋体" w:hAnsi="宋体" w:cs="宋体" w:hint="eastAsia"/>
                <w:color w:val="000000"/>
                <w:kern w:val="0"/>
                <w:szCs w:val="21"/>
                <w:lang/>
              </w:rPr>
              <w:t>高等数学II</w:t>
            </w:r>
          </w:p>
        </w:tc>
        <w:tc>
          <w:tcPr>
            <w:tcW w:w="1834" w:type="dxa"/>
            <w:gridSpan w:val="5"/>
            <w:vAlign w:val="center"/>
          </w:tcPr>
          <w:p w:rsidR="00220D16" w:rsidRDefault="00220D16" w:rsidP="00220D16">
            <w:pPr>
              <w:spacing w:beforeLines="20"/>
            </w:pPr>
            <w:r>
              <w:rPr>
                <w:rFonts w:hint="eastAsia"/>
              </w:rPr>
              <w:t>15-16</w:t>
            </w:r>
            <w:r>
              <w:rPr>
                <w:rFonts w:hint="eastAsia"/>
              </w:rPr>
              <w:t>第一学期</w:t>
            </w:r>
          </w:p>
        </w:tc>
        <w:tc>
          <w:tcPr>
            <w:tcW w:w="2419" w:type="dxa"/>
            <w:gridSpan w:val="5"/>
            <w:vAlign w:val="center"/>
          </w:tcPr>
          <w:p w:rsidR="00220D16" w:rsidRDefault="00220D16" w:rsidP="00220D16">
            <w:pPr>
              <w:spacing w:beforeLines="20"/>
              <w:jc w:val="center"/>
            </w:pPr>
            <w:r>
              <w:rPr>
                <w:rFonts w:hint="eastAsia"/>
              </w:rPr>
              <w:t>高分子、化工、制药、食品</w:t>
            </w:r>
          </w:p>
        </w:tc>
        <w:tc>
          <w:tcPr>
            <w:tcW w:w="1163" w:type="dxa"/>
            <w:gridSpan w:val="2"/>
            <w:vAlign w:val="center"/>
          </w:tcPr>
          <w:p w:rsidR="00220D16" w:rsidRDefault="00220D16" w:rsidP="00220D16">
            <w:pPr>
              <w:spacing w:beforeLines="20"/>
              <w:jc w:val="center"/>
            </w:pPr>
            <w:r>
              <w:rPr>
                <w:rFonts w:hint="eastAsia"/>
              </w:rPr>
              <w:t>80*3</w:t>
            </w:r>
          </w:p>
        </w:tc>
      </w:tr>
      <w:tr w:rsidR="00220D16">
        <w:trPr>
          <w:trHeight w:val="556"/>
          <w:jc w:val="center"/>
        </w:trPr>
        <w:tc>
          <w:tcPr>
            <w:tcW w:w="1101" w:type="dxa"/>
            <w:gridSpan w:val="3"/>
            <w:vAlign w:val="center"/>
          </w:tcPr>
          <w:p w:rsidR="00220D16" w:rsidRDefault="00220D16" w:rsidP="00220D16">
            <w:pPr>
              <w:spacing w:beforeLines="20"/>
              <w:jc w:val="center"/>
            </w:pPr>
            <w:r>
              <w:rPr>
                <w:rFonts w:hint="eastAsia"/>
              </w:rPr>
              <w:t>5</w:t>
            </w:r>
          </w:p>
        </w:tc>
        <w:tc>
          <w:tcPr>
            <w:tcW w:w="1984" w:type="dxa"/>
            <w:gridSpan w:val="3"/>
            <w:vAlign w:val="center"/>
          </w:tcPr>
          <w:p w:rsidR="00220D16" w:rsidRDefault="00220D16" w:rsidP="000754CD">
            <w:pPr>
              <w:widowControl/>
              <w:jc w:val="left"/>
              <w:textAlignment w:val="center"/>
            </w:pPr>
            <w:r>
              <w:rPr>
                <w:rFonts w:ascii="宋体" w:eastAsia="宋体" w:hAnsi="宋体" w:cs="宋体" w:hint="eastAsia"/>
                <w:color w:val="000000"/>
                <w:kern w:val="0"/>
                <w:szCs w:val="21"/>
                <w:lang/>
              </w:rPr>
              <w:t>高等数学II</w:t>
            </w:r>
          </w:p>
        </w:tc>
        <w:tc>
          <w:tcPr>
            <w:tcW w:w="1834" w:type="dxa"/>
            <w:gridSpan w:val="5"/>
            <w:vAlign w:val="center"/>
          </w:tcPr>
          <w:p w:rsidR="00220D16" w:rsidRDefault="00220D16" w:rsidP="00220D16">
            <w:pPr>
              <w:spacing w:beforeLines="20"/>
            </w:pPr>
            <w:r>
              <w:rPr>
                <w:rFonts w:hint="eastAsia"/>
              </w:rPr>
              <w:t>15-16</w:t>
            </w:r>
            <w:r>
              <w:rPr>
                <w:rFonts w:hint="eastAsia"/>
              </w:rPr>
              <w:t>第</w:t>
            </w:r>
            <w:r>
              <w:rPr>
                <w:rFonts w:hint="eastAsia"/>
              </w:rPr>
              <w:t>二</w:t>
            </w:r>
            <w:r>
              <w:rPr>
                <w:rFonts w:hint="eastAsia"/>
              </w:rPr>
              <w:t>学期</w:t>
            </w:r>
          </w:p>
        </w:tc>
        <w:tc>
          <w:tcPr>
            <w:tcW w:w="2419" w:type="dxa"/>
            <w:gridSpan w:val="5"/>
            <w:vAlign w:val="center"/>
          </w:tcPr>
          <w:p w:rsidR="00220D16" w:rsidRDefault="00220D16" w:rsidP="00220D16">
            <w:pPr>
              <w:spacing w:beforeLines="20"/>
              <w:jc w:val="center"/>
            </w:pPr>
            <w:r>
              <w:rPr>
                <w:rFonts w:hint="eastAsia"/>
              </w:rPr>
              <w:t>高分子、化工、制药、食品</w:t>
            </w:r>
          </w:p>
        </w:tc>
        <w:tc>
          <w:tcPr>
            <w:tcW w:w="1163" w:type="dxa"/>
            <w:gridSpan w:val="2"/>
            <w:vAlign w:val="center"/>
          </w:tcPr>
          <w:p w:rsidR="00220D16" w:rsidRDefault="00220D16" w:rsidP="00220D16">
            <w:pPr>
              <w:spacing w:beforeLines="20"/>
              <w:jc w:val="center"/>
            </w:pPr>
            <w:r>
              <w:rPr>
                <w:rFonts w:hint="eastAsia"/>
              </w:rPr>
              <w:t>64</w:t>
            </w:r>
            <w:r>
              <w:rPr>
                <w:rFonts w:hint="eastAsia"/>
              </w:rPr>
              <w:t>*</w:t>
            </w:r>
            <w:r>
              <w:rPr>
                <w:rFonts w:hint="eastAsia"/>
              </w:rPr>
              <w:t>2</w:t>
            </w:r>
          </w:p>
        </w:tc>
      </w:tr>
      <w:tr w:rsidR="00220D16">
        <w:trPr>
          <w:trHeight w:val="690"/>
          <w:jc w:val="center"/>
        </w:trPr>
        <w:tc>
          <w:tcPr>
            <w:tcW w:w="8501" w:type="dxa"/>
            <w:gridSpan w:val="18"/>
          </w:tcPr>
          <w:p w:rsidR="00FC3968" w:rsidRDefault="00220D16" w:rsidP="00FC3968">
            <w:pPr>
              <w:spacing w:beforeLines="50"/>
              <w:jc w:val="center"/>
            </w:pPr>
            <w:r>
              <w:rPr>
                <w:rFonts w:hint="eastAsia"/>
              </w:rPr>
              <w:t>三、教研、教学获奖情况</w:t>
            </w:r>
          </w:p>
        </w:tc>
      </w:tr>
      <w:tr w:rsidR="00220D16">
        <w:trPr>
          <w:trHeight w:val="700"/>
          <w:jc w:val="center"/>
        </w:trPr>
        <w:tc>
          <w:tcPr>
            <w:tcW w:w="866" w:type="dxa"/>
            <w:gridSpan w:val="2"/>
          </w:tcPr>
          <w:p w:rsidR="00220D16" w:rsidRDefault="00220D16" w:rsidP="00220D16">
            <w:pPr>
              <w:spacing w:beforeLines="50"/>
            </w:pPr>
            <w:r>
              <w:rPr>
                <w:rFonts w:hint="eastAsia"/>
              </w:rPr>
              <w:t>序号</w:t>
            </w:r>
          </w:p>
        </w:tc>
        <w:tc>
          <w:tcPr>
            <w:tcW w:w="2537" w:type="dxa"/>
            <w:gridSpan w:val="6"/>
          </w:tcPr>
          <w:p w:rsidR="00220D16" w:rsidRDefault="00220D16">
            <w:pPr>
              <w:jc w:val="center"/>
            </w:pPr>
            <w:r>
              <w:rPr>
                <w:rFonts w:hint="eastAsia"/>
              </w:rPr>
              <w:t>论文、专著、教材、</w:t>
            </w:r>
          </w:p>
          <w:p w:rsidR="00220D16" w:rsidRDefault="00220D16">
            <w:pPr>
              <w:jc w:val="center"/>
            </w:pPr>
            <w:r>
              <w:rPr>
                <w:rFonts w:hint="eastAsia"/>
              </w:rPr>
              <w:t>获奖项目名称</w:t>
            </w:r>
          </w:p>
        </w:tc>
        <w:tc>
          <w:tcPr>
            <w:tcW w:w="4399" w:type="dxa"/>
            <w:gridSpan w:val="9"/>
          </w:tcPr>
          <w:p w:rsidR="00220D16" w:rsidRDefault="00220D16">
            <w:pPr>
              <w:jc w:val="center"/>
            </w:pPr>
            <w:r>
              <w:rPr>
                <w:rFonts w:hint="eastAsia"/>
              </w:rPr>
              <w:t>发表刊物与出版单位、时间、</w:t>
            </w:r>
          </w:p>
          <w:p w:rsidR="00220D16" w:rsidRDefault="00220D16">
            <w:pPr>
              <w:jc w:val="center"/>
            </w:pPr>
            <w:r>
              <w:rPr>
                <w:rFonts w:hint="eastAsia"/>
              </w:rPr>
              <w:t>颁奖部门及奖励类别、等级</w:t>
            </w:r>
          </w:p>
        </w:tc>
        <w:tc>
          <w:tcPr>
            <w:tcW w:w="699" w:type="dxa"/>
          </w:tcPr>
          <w:p w:rsidR="00220D16" w:rsidRDefault="00220D16" w:rsidP="00220D16">
            <w:pPr>
              <w:spacing w:beforeLines="50"/>
            </w:pPr>
            <w:r>
              <w:rPr>
                <w:rFonts w:hint="eastAsia"/>
              </w:rPr>
              <w:t>排名</w:t>
            </w:r>
          </w:p>
        </w:tc>
      </w:tr>
      <w:tr w:rsidR="00220D16">
        <w:trPr>
          <w:trHeight w:val="601"/>
          <w:jc w:val="center"/>
        </w:trPr>
        <w:tc>
          <w:tcPr>
            <w:tcW w:w="866" w:type="dxa"/>
            <w:gridSpan w:val="2"/>
            <w:vAlign w:val="center"/>
          </w:tcPr>
          <w:p w:rsidR="00220D16" w:rsidRDefault="00220D16">
            <w:pPr>
              <w:jc w:val="center"/>
            </w:pPr>
            <w:r>
              <w:rPr>
                <w:rFonts w:hint="eastAsia"/>
              </w:rPr>
              <w:t>1</w:t>
            </w:r>
          </w:p>
        </w:tc>
        <w:tc>
          <w:tcPr>
            <w:tcW w:w="2537" w:type="dxa"/>
            <w:gridSpan w:val="6"/>
            <w:vAlign w:val="center"/>
          </w:tcPr>
          <w:p w:rsidR="00220D16" w:rsidRPr="00FC3968" w:rsidRDefault="00FC3968" w:rsidP="00FC3968">
            <w:pPr>
              <w:rPr>
                <w:szCs w:val="21"/>
              </w:rPr>
            </w:pPr>
            <w:r w:rsidRPr="00FC3968">
              <w:rPr>
                <w:rFonts w:hint="eastAsia"/>
                <w:szCs w:val="21"/>
              </w:rPr>
              <w:t>数学分析递进式教学模式的研究与实践</w:t>
            </w:r>
          </w:p>
        </w:tc>
        <w:tc>
          <w:tcPr>
            <w:tcW w:w="4399" w:type="dxa"/>
            <w:gridSpan w:val="9"/>
            <w:vAlign w:val="center"/>
          </w:tcPr>
          <w:p w:rsidR="00220D16" w:rsidRDefault="00FC3968">
            <w:pPr>
              <w:jc w:val="center"/>
            </w:pPr>
            <w:r>
              <w:rPr>
                <w:rFonts w:hint="eastAsia"/>
              </w:rPr>
              <w:t>山东轻工业学院、</w:t>
            </w:r>
            <w:r>
              <w:rPr>
                <w:rFonts w:hint="eastAsia"/>
              </w:rPr>
              <w:t>2009</w:t>
            </w:r>
            <w:r>
              <w:rPr>
                <w:rFonts w:hint="eastAsia"/>
              </w:rPr>
              <w:t>年</w:t>
            </w:r>
            <w:r>
              <w:rPr>
                <w:rFonts w:hint="eastAsia"/>
              </w:rPr>
              <w:t xml:space="preserve"> </w:t>
            </w:r>
            <w:r>
              <w:rPr>
                <w:rFonts w:hint="eastAsia"/>
              </w:rPr>
              <w:t>教学研究成果一等奖</w:t>
            </w:r>
          </w:p>
        </w:tc>
        <w:tc>
          <w:tcPr>
            <w:tcW w:w="699" w:type="dxa"/>
            <w:vAlign w:val="center"/>
          </w:tcPr>
          <w:p w:rsidR="00220D16" w:rsidRDefault="00FC3968">
            <w:pPr>
              <w:jc w:val="center"/>
            </w:pPr>
            <w:r>
              <w:rPr>
                <w:rFonts w:hint="eastAsia"/>
              </w:rPr>
              <w:t>1</w:t>
            </w:r>
          </w:p>
        </w:tc>
      </w:tr>
      <w:tr w:rsidR="00220D16">
        <w:trPr>
          <w:trHeight w:val="654"/>
          <w:jc w:val="center"/>
        </w:trPr>
        <w:tc>
          <w:tcPr>
            <w:tcW w:w="866" w:type="dxa"/>
            <w:gridSpan w:val="2"/>
            <w:vAlign w:val="center"/>
          </w:tcPr>
          <w:p w:rsidR="00220D16" w:rsidRDefault="00220D16">
            <w:pPr>
              <w:jc w:val="center"/>
            </w:pPr>
            <w:r>
              <w:rPr>
                <w:rFonts w:hint="eastAsia"/>
              </w:rPr>
              <w:t>2</w:t>
            </w:r>
          </w:p>
        </w:tc>
        <w:tc>
          <w:tcPr>
            <w:tcW w:w="2537" w:type="dxa"/>
            <w:gridSpan w:val="6"/>
            <w:vAlign w:val="center"/>
          </w:tcPr>
          <w:p w:rsidR="00220D16" w:rsidRDefault="00FC3968">
            <w:pPr>
              <w:jc w:val="center"/>
            </w:pPr>
            <w:r w:rsidRPr="00FC3968">
              <w:rPr>
                <w:rFonts w:hint="eastAsia"/>
                <w:szCs w:val="21"/>
              </w:rPr>
              <w:t>信息与计算科学专业社会需求调查与专业建设的探索与研究</w:t>
            </w:r>
          </w:p>
        </w:tc>
        <w:tc>
          <w:tcPr>
            <w:tcW w:w="4399" w:type="dxa"/>
            <w:gridSpan w:val="9"/>
            <w:vAlign w:val="center"/>
          </w:tcPr>
          <w:p w:rsidR="00220D16" w:rsidRDefault="00FC3968">
            <w:pPr>
              <w:jc w:val="center"/>
            </w:pPr>
            <w:r>
              <w:rPr>
                <w:rFonts w:hint="eastAsia"/>
              </w:rPr>
              <w:t>山东轻工业学院、</w:t>
            </w:r>
            <w:r>
              <w:rPr>
                <w:rFonts w:hint="eastAsia"/>
              </w:rPr>
              <w:t>2007</w:t>
            </w:r>
            <w:r>
              <w:rPr>
                <w:rFonts w:hint="eastAsia"/>
              </w:rPr>
              <w:t>年</w:t>
            </w:r>
            <w:r>
              <w:rPr>
                <w:rFonts w:hint="eastAsia"/>
              </w:rPr>
              <w:t xml:space="preserve"> </w:t>
            </w:r>
            <w:r>
              <w:rPr>
                <w:rFonts w:hint="eastAsia"/>
              </w:rPr>
              <w:t>教学研究成果二等奖</w:t>
            </w:r>
          </w:p>
        </w:tc>
        <w:tc>
          <w:tcPr>
            <w:tcW w:w="699" w:type="dxa"/>
            <w:vAlign w:val="center"/>
          </w:tcPr>
          <w:p w:rsidR="00220D16" w:rsidRDefault="00FC3968">
            <w:pPr>
              <w:jc w:val="center"/>
            </w:pPr>
            <w:r>
              <w:rPr>
                <w:rFonts w:hint="eastAsia"/>
              </w:rPr>
              <w:t>1</w:t>
            </w:r>
          </w:p>
        </w:tc>
      </w:tr>
      <w:tr w:rsidR="00220D16">
        <w:trPr>
          <w:trHeight w:val="706"/>
          <w:jc w:val="center"/>
        </w:trPr>
        <w:tc>
          <w:tcPr>
            <w:tcW w:w="866" w:type="dxa"/>
            <w:gridSpan w:val="2"/>
            <w:vAlign w:val="center"/>
          </w:tcPr>
          <w:p w:rsidR="00220D16" w:rsidRDefault="00220D16">
            <w:pPr>
              <w:jc w:val="center"/>
            </w:pPr>
            <w:r>
              <w:rPr>
                <w:rFonts w:hint="eastAsia"/>
              </w:rPr>
              <w:t>3</w:t>
            </w:r>
          </w:p>
        </w:tc>
        <w:tc>
          <w:tcPr>
            <w:tcW w:w="2537" w:type="dxa"/>
            <w:gridSpan w:val="6"/>
            <w:vAlign w:val="center"/>
          </w:tcPr>
          <w:p w:rsidR="00220D16" w:rsidRPr="00FC3968" w:rsidRDefault="00220D16">
            <w:pPr>
              <w:jc w:val="center"/>
              <w:rPr>
                <w:szCs w:val="21"/>
              </w:rPr>
            </w:pPr>
          </w:p>
        </w:tc>
        <w:tc>
          <w:tcPr>
            <w:tcW w:w="4399" w:type="dxa"/>
            <w:gridSpan w:val="9"/>
            <w:vAlign w:val="center"/>
          </w:tcPr>
          <w:p w:rsidR="00220D16" w:rsidRDefault="00220D16">
            <w:pPr>
              <w:jc w:val="center"/>
            </w:pPr>
          </w:p>
        </w:tc>
        <w:tc>
          <w:tcPr>
            <w:tcW w:w="699" w:type="dxa"/>
            <w:vAlign w:val="center"/>
          </w:tcPr>
          <w:p w:rsidR="00220D16" w:rsidRDefault="00220D16">
            <w:pPr>
              <w:jc w:val="center"/>
            </w:pPr>
          </w:p>
        </w:tc>
      </w:tr>
      <w:tr w:rsidR="00220D16">
        <w:trPr>
          <w:trHeight w:val="552"/>
          <w:jc w:val="center"/>
        </w:trPr>
        <w:tc>
          <w:tcPr>
            <w:tcW w:w="8501" w:type="dxa"/>
            <w:gridSpan w:val="18"/>
            <w:vAlign w:val="center"/>
          </w:tcPr>
          <w:p w:rsidR="00220D16" w:rsidRDefault="00220D16">
            <w:pPr>
              <w:jc w:val="center"/>
            </w:pPr>
            <w:r>
              <w:rPr>
                <w:rFonts w:hint="eastAsia"/>
              </w:rPr>
              <w:t>四、申请挂牌上课课程</w:t>
            </w:r>
          </w:p>
        </w:tc>
      </w:tr>
      <w:tr w:rsidR="00220D16">
        <w:trPr>
          <w:trHeight w:val="671"/>
          <w:jc w:val="center"/>
        </w:trPr>
        <w:tc>
          <w:tcPr>
            <w:tcW w:w="510" w:type="dxa"/>
            <w:vAlign w:val="center"/>
          </w:tcPr>
          <w:p w:rsidR="00220D16" w:rsidRDefault="00220D16">
            <w:pPr>
              <w:jc w:val="center"/>
            </w:pPr>
            <w:r>
              <w:rPr>
                <w:rFonts w:hint="eastAsia"/>
              </w:rPr>
              <w:t>1</w:t>
            </w:r>
          </w:p>
        </w:tc>
        <w:tc>
          <w:tcPr>
            <w:tcW w:w="2531" w:type="dxa"/>
            <w:gridSpan w:val="4"/>
            <w:vAlign w:val="center"/>
          </w:tcPr>
          <w:p w:rsidR="00220D16" w:rsidRDefault="00220D16">
            <w:pPr>
              <w:jc w:val="center"/>
            </w:pPr>
            <w:r>
              <w:rPr>
                <w:rFonts w:hint="eastAsia"/>
              </w:rPr>
              <w:t>高等数学</w:t>
            </w:r>
            <w:r w:rsidR="00FC3968">
              <w:rPr>
                <w:rFonts w:hint="eastAsia"/>
              </w:rPr>
              <w:t>II</w:t>
            </w:r>
          </w:p>
        </w:tc>
        <w:tc>
          <w:tcPr>
            <w:tcW w:w="601" w:type="dxa"/>
            <w:gridSpan w:val="4"/>
            <w:vAlign w:val="center"/>
          </w:tcPr>
          <w:p w:rsidR="00220D16" w:rsidRDefault="00220D16">
            <w:pPr>
              <w:jc w:val="center"/>
            </w:pPr>
            <w:r>
              <w:rPr>
                <w:rFonts w:hint="eastAsia"/>
              </w:rPr>
              <w:t>2</w:t>
            </w:r>
          </w:p>
        </w:tc>
        <w:tc>
          <w:tcPr>
            <w:tcW w:w="2126" w:type="dxa"/>
            <w:gridSpan w:val="3"/>
            <w:vAlign w:val="center"/>
          </w:tcPr>
          <w:p w:rsidR="00220D16" w:rsidRDefault="00FC3968">
            <w:pPr>
              <w:jc w:val="center"/>
            </w:pPr>
            <w:r>
              <w:rPr>
                <w:rFonts w:hint="eastAsia"/>
              </w:rPr>
              <w:t>高等数学</w:t>
            </w:r>
            <w:r>
              <w:rPr>
                <w:rFonts w:hint="eastAsia"/>
              </w:rPr>
              <w:t>I</w:t>
            </w:r>
          </w:p>
        </w:tc>
        <w:tc>
          <w:tcPr>
            <w:tcW w:w="567" w:type="dxa"/>
            <w:gridSpan w:val="2"/>
            <w:vAlign w:val="center"/>
          </w:tcPr>
          <w:p w:rsidR="00220D16" w:rsidRDefault="00220D16">
            <w:pPr>
              <w:jc w:val="center"/>
            </w:pPr>
            <w:r>
              <w:rPr>
                <w:rFonts w:hint="eastAsia"/>
              </w:rPr>
              <w:t>3</w:t>
            </w:r>
          </w:p>
        </w:tc>
        <w:tc>
          <w:tcPr>
            <w:tcW w:w="2166" w:type="dxa"/>
            <w:gridSpan w:val="4"/>
            <w:vAlign w:val="center"/>
          </w:tcPr>
          <w:p w:rsidR="00220D16" w:rsidRDefault="00220D16">
            <w:pPr>
              <w:jc w:val="center"/>
            </w:pPr>
          </w:p>
        </w:tc>
      </w:tr>
      <w:tr w:rsidR="00220D16">
        <w:trPr>
          <w:trHeight w:val="528"/>
          <w:jc w:val="center"/>
        </w:trPr>
        <w:tc>
          <w:tcPr>
            <w:tcW w:w="8501" w:type="dxa"/>
            <w:gridSpan w:val="18"/>
          </w:tcPr>
          <w:p w:rsidR="00220D16" w:rsidRDefault="00220D16" w:rsidP="00220D16">
            <w:pPr>
              <w:spacing w:beforeLines="40"/>
              <w:jc w:val="center"/>
            </w:pPr>
            <w:r>
              <w:rPr>
                <w:rFonts w:hint="eastAsia"/>
              </w:rPr>
              <w:t>五、教师自述</w:t>
            </w:r>
          </w:p>
        </w:tc>
      </w:tr>
      <w:tr w:rsidR="00220D16">
        <w:trPr>
          <w:trHeight w:val="7858"/>
          <w:jc w:val="center"/>
        </w:trPr>
        <w:tc>
          <w:tcPr>
            <w:tcW w:w="8501" w:type="dxa"/>
            <w:gridSpan w:val="18"/>
          </w:tcPr>
          <w:p w:rsidR="00220D16" w:rsidRDefault="00220D16">
            <w:pPr>
              <w:jc w:val="center"/>
            </w:pPr>
          </w:p>
          <w:p w:rsidR="00FC3968" w:rsidRPr="00FC3968" w:rsidRDefault="00FC3968" w:rsidP="00FC3968">
            <w:pPr>
              <w:spacing w:line="360" w:lineRule="auto"/>
              <w:rPr>
                <w:rFonts w:hint="eastAsia"/>
                <w:sz w:val="24"/>
              </w:rPr>
            </w:pPr>
            <w:r w:rsidRPr="00FC3968">
              <w:rPr>
                <w:rFonts w:hint="eastAsia"/>
                <w:sz w:val="24"/>
              </w:rPr>
              <w:t>1983</w:t>
            </w:r>
            <w:r w:rsidRPr="00FC3968">
              <w:rPr>
                <w:rFonts w:hint="eastAsia"/>
                <w:sz w:val="24"/>
              </w:rPr>
              <w:t>年</w:t>
            </w:r>
            <w:r w:rsidRPr="00FC3968">
              <w:rPr>
                <w:rFonts w:hint="eastAsia"/>
                <w:sz w:val="24"/>
              </w:rPr>
              <w:t>7</w:t>
            </w:r>
            <w:r w:rsidRPr="00FC3968">
              <w:rPr>
                <w:rFonts w:hint="eastAsia"/>
                <w:sz w:val="24"/>
              </w:rPr>
              <w:t>月</w:t>
            </w:r>
            <w:r w:rsidRPr="00FC3968">
              <w:rPr>
                <w:rFonts w:hint="eastAsia"/>
                <w:sz w:val="24"/>
              </w:rPr>
              <w:t>,</w:t>
            </w:r>
            <w:r w:rsidRPr="00FC3968">
              <w:rPr>
                <w:rFonts w:hint="eastAsia"/>
                <w:sz w:val="24"/>
              </w:rPr>
              <w:t>南开大学数学系毕业</w:t>
            </w:r>
            <w:r w:rsidRPr="00FC3968">
              <w:rPr>
                <w:rFonts w:hint="eastAsia"/>
                <w:sz w:val="24"/>
              </w:rPr>
              <w:t>.</w:t>
            </w:r>
          </w:p>
          <w:p w:rsidR="00FC3968" w:rsidRDefault="00FC3968" w:rsidP="00FC3968">
            <w:pPr>
              <w:spacing w:line="360" w:lineRule="auto"/>
              <w:rPr>
                <w:rFonts w:hint="eastAsia"/>
                <w:sz w:val="24"/>
              </w:rPr>
            </w:pPr>
            <w:r w:rsidRPr="00FC3968">
              <w:rPr>
                <w:rFonts w:hint="eastAsia"/>
                <w:sz w:val="24"/>
              </w:rPr>
              <w:t>1986</w:t>
            </w:r>
            <w:r w:rsidRPr="00FC3968">
              <w:rPr>
                <w:rFonts w:hint="eastAsia"/>
                <w:sz w:val="24"/>
              </w:rPr>
              <w:t>年</w:t>
            </w:r>
            <w:r w:rsidRPr="00FC3968">
              <w:rPr>
                <w:rFonts w:hint="eastAsia"/>
                <w:sz w:val="24"/>
              </w:rPr>
              <w:t>3</w:t>
            </w:r>
            <w:r w:rsidRPr="00FC3968">
              <w:rPr>
                <w:rFonts w:hint="eastAsia"/>
                <w:sz w:val="24"/>
              </w:rPr>
              <w:t>月至</w:t>
            </w:r>
            <w:r w:rsidRPr="00FC3968">
              <w:rPr>
                <w:rFonts w:hint="eastAsia"/>
                <w:sz w:val="24"/>
              </w:rPr>
              <w:t>1987</w:t>
            </w:r>
            <w:r w:rsidRPr="00FC3968">
              <w:rPr>
                <w:rFonts w:hint="eastAsia"/>
                <w:sz w:val="24"/>
              </w:rPr>
              <w:t>年</w:t>
            </w:r>
            <w:r w:rsidRPr="00FC3968">
              <w:rPr>
                <w:rFonts w:hint="eastAsia"/>
                <w:sz w:val="24"/>
              </w:rPr>
              <w:t>12</w:t>
            </w:r>
            <w:r w:rsidRPr="00FC3968">
              <w:rPr>
                <w:rFonts w:hint="eastAsia"/>
                <w:sz w:val="24"/>
              </w:rPr>
              <w:t>月</w:t>
            </w:r>
            <w:r w:rsidRPr="00FC3968">
              <w:rPr>
                <w:rFonts w:hint="eastAsia"/>
                <w:sz w:val="24"/>
              </w:rPr>
              <w:t>,</w:t>
            </w:r>
            <w:r w:rsidRPr="00FC3968">
              <w:rPr>
                <w:rFonts w:hint="eastAsia"/>
                <w:sz w:val="24"/>
              </w:rPr>
              <w:t>中国科技大学研究生院数理统计研究班学习</w:t>
            </w:r>
            <w:r w:rsidRPr="00FC3968">
              <w:rPr>
                <w:rFonts w:hint="eastAsia"/>
                <w:sz w:val="24"/>
              </w:rPr>
              <w:t>.</w:t>
            </w:r>
          </w:p>
          <w:p w:rsidR="00DC7F8F" w:rsidRPr="00FC3968" w:rsidRDefault="00DC7F8F" w:rsidP="00DC7F8F">
            <w:pPr>
              <w:spacing w:line="360" w:lineRule="auto"/>
              <w:rPr>
                <w:rFonts w:hint="eastAsia"/>
                <w:sz w:val="24"/>
              </w:rPr>
            </w:pPr>
            <w:r w:rsidRPr="00FC3968">
              <w:rPr>
                <w:rFonts w:hint="eastAsia"/>
                <w:sz w:val="24"/>
              </w:rPr>
              <w:t>2007</w:t>
            </w:r>
            <w:r w:rsidRPr="00FC3968">
              <w:rPr>
                <w:rFonts w:hint="eastAsia"/>
                <w:sz w:val="24"/>
              </w:rPr>
              <w:t>年</w:t>
            </w:r>
            <w:r w:rsidRPr="00FC3968">
              <w:rPr>
                <w:rFonts w:hint="eastAsia"/>
                <w:sz w:val="24"/>
              </w:rPr>
              <w:t xml:space="preserve">  </w:t>
            </w:r>
            <w:r w:rsidRPr="00FC3968">
              <w:rPr>
                <w:rFonts w:hint="eastAsia"/>
                <w:sz w:val="24"/>
              </w:rPr>
              <w:t>获山东轻工业学院教学标兵称号</w:t>
            </w:r>
            <w:r>
              <w:rPr>
                <w:rFonts w:hint="eastAsia"/>
                <w:sz w:val="24"/>
              </w:rPr>
              <w:t>。</w:t>
            </w:r>
          </w:p>
          <w:p w:rsidR="00DC7F8F" w:rsidRPr="00FC3968" w:rsidRDefault="00DC7F8F" w:rsidP="00FC3968">
            <w:pPr>
              <w:spacing w:line="360" w:lineRule="auto"/>
              <w:rPr>
                <w:rFonts w:hint="eastAsia"/>
                <w:sz w:val="24"/>
              </w:rPr>
            </w:pPr>
          </w:p>
          <w:p w:rsidR="00FC3968" w:rsidRDefault="00FC3968" w:rsidP="00FC3968">
            <w:pPr>
              <w:spacing w:line="360" w:lineRule="auto"/>
              <w:rPr>
                <w:rFonts w:hint="eastAsia"/>
                <w:bCs/>
                <w:sz w:val="24"/>
              </w:rPr>
            </w:pPr>
            <w:r w:rsidRPr="00FC3968">
              <w:rPr>
                <w:rFonts w:hint="eastAsia"/>
                <w:sz w:val="24"/>
              </w:rPr>
              <w:t>2009</w:t>
            </w:r>
            <w:r w:rsidRPr="00FC3968">
              <w:rPr>
                <w:rFonts w:hint="eastAsia"/>
                <w:sz w:val="24"/>
              </w:rPr>
              <w:t>年</w:t>
            </w:r>
            <w:r w:rsidRPr="00FC3968">
              <w:rPr>
                <w:rFonts w:hint="eastAsia"/>
                <w:sz w:val="24"/>
              </w:rPr>
              <w:t>12</w:t>
            </w:r>
            <w:r w:rsidRPr="00FC3968">
              <w:rPr>
                <w:rFonts w:hint="eastAsia"/>
                <w:sz w:val="24"/>
              </w:rPr>
              <w:t>月—</w:t>
            </w:r>
            <w:r w:rsidRPr="00FC3968">
              <w:rPr>
                <w:rFonts w:hint="eastAsia"/>
                <w:sz w:val="24"/>
              </w:rPr>
              <w:t>2014</w:t>
            </w:r>
            <w:r w:rsidRPr="00FC3968">
              <w:rPr>
                <w:rFonts w:hint="eastAsia"/>
                <w:sz w:val="24"/>
              </w:rPr>
              <w:t>年</w:t>
            </w:r>
            <w:r w:rsidRPr="00FC3968">
              <w:rPr>
                <w:rFonts w:hint="eastAsia"/>
                <w:sz w:val="24"/>
              </w:rPr>
              <w:t>12</w:t>
            </w:r>
            <w:r w:rsidRPr="00FC3968">
              <w:rPr>
                <w:rFonts w:hint="eastAsia"/>
                <w:sz w:val="24"/>
              </w:rPr>
              <w:t>月</w:t>
            </w:r>
            <w:r w:rsidRPr="00FC3968">
              <w:rPr>
                <w:rFonts w:hint="eastAsia"/>
                <w:sz w:val="24"/>
              </w:rPr>
              <w:t>,</w:t>
            </w:r>
            <w:r w:rsidRPr="00FC3968">
              <w:rPr>
                <w:rFonts w:hint="eastAsia"/>
                <w:sz w:val="24"/>
              </w:rPr>
              <w:t>美国北卡罗来纳大学教堂山分校</w:t>
            </w:r>
            <w:r w:rsidRPr="00FC3968">
              <w:rPr>
                <w:rFonts w:hint="eastAsia"/>
                <w:sz w:val="24"/>
              </w:rPr>
              <w:t>,</w:t>
            </w:r>
            <w:r w:rsidRPr="00FC3968">
              <w:rPr>
                <w:rFonts w:hint="eastAsia"/>
                <w:sz w:val="24"/>
              </w:rPr>
              <w:t>任访问学者，从事数理统计、生物统计与医学图像分析处理研究。</w:t>
            </w:r>
            <w:r w:rsidR="00DC7F8F" w:rsidRPr="00DC7F8F">
              <w:rPr>
                <w:rFonts w:hint="eastAsia"/>
                <w:bCs/>
                <w:sz w:val="24"/>
              </w:rPr>
              <w:t>期间，参与并完成了美国国家医学研究院项目两项和美国医院协会项目一项。</w:t>
            </w:r>
          </w:p>
          <w:p w:rsidR="00DC7F8F" w:rsidRPr="00DC7F8F" w:rsidRDefault="00DC7F8F" w:rsidP="00FC3968">
            <w:pPr>
              <w:spacing w:line="360" w:lineRule="auto"/>
              <w:rPr>
                <w:rFonts w:hint="eastAsia"/>
                <w:sz w:val="24"/>
              </w:rPr>
            </w:pPr>
          </w:p>
          <w:p w:rsidR="00FC3968" w:rsidRPr="00FC3968" w:rsidRDefault="00FC3968" w:rsidP="00FC3968">
            <w:pPr>
              <w:spacing w:line="360" w:lineRule="auto"/>
              <w:rPr>
                <w:rFonts w:ascii="宋体" w:hAnsi="宋体" w:hint="eastAsia"/>
                <w:sz w:val="24"/>
              </w:rPr>
            </w:pPr>
            <w:r w:rsidRPr="00FC3968">
              <w:rPr>
                <w:rFonts w:ascii="宋体" w:hAnsi="宋体" w:hint="eastAsia"/>
                <w:sz w:val="24"/>
              </w:rPr>
              <w:t>主要讲授课程：</w:t>
            </w:r>
          </w:p>
          <w:p w:rsidR="00FC3968" w:rsidRPr="00FC3968" w:rsidRDefault="00FC3968" w:rsidP="00FC3968">
            <w:pPr>
              <w:spacing w:line="360" w:lineRule="auto"/>
              <w:rPr>
                <w:rFonts w:hint="eastAsia"/>
                <w:sz w:val="24"/>
              </w:rPr>
            </w:pPr>
            <w:r w:rsidRPr="00FC3968">
              <w:rPr>
                <w:rFonts w:ascii="宋体" w:hAnsi="宋体" w:hint="eastAsia"/>
                <w:sz w:val="24"/>
              </w:rPr>
              <w:t>（本科）数学分析，高等数学，微积分，线性代数，概率论与数理统计，实变函数论，组合数学，数值计算方法，操作系统，（研究生）概率论与数理统计，（研究生）随机过程。</w:t>
            </w:r>
          </w:p>
          <w:p w:rsidR="00220D16" w:rsidRDefault="00220D16">
            <w:pPr>
              <w:rPr>
                <w:rFonts w:hint="eastAsia"/>
              </w:rPr>
            </w:pPr>
          </w:p>
          <w:p w:rsidR="00DC7F8F" w:rsidRDefault="00DC7F8F">
            <w:pPr>
              <w:rPr>
                <w:rFonts w:hint="eastAsia"/>
              </w:rPr>
            </w:pPr>
          </w:p>
          <w:p w:rsidR="00DC7F8F" w:rsidRDefault="00DC7F8F">
            <w:pPr>
              <w:rPr>
                <w:rFonts w:hint="eastAsia"/>
              </w:rPr>
            </w:pPr>
          </w:p>
          <w:p w:rsidR="00DC7F8F" w:rsidRPr="00FC3968" w:rsidRDefault="00DC7F8F"/>
          <w:p w:rsidR="00220D16" w:rsidRDefault="00220D16">
            <w:pPr>
              <w:jc w:val="center"/>
            </w:pPr>
          </w:p>
          <w:p w:rsidR="00220D16" w:rsidRDefault="00220D16">
            <w:pPr>
              <w:jc w:val="center"/>
            </w:pPr>
          </w:p>
          <w:p w:rsidR="00220D16" w:rsidRDefault="00220D16">
            <w:pPr>
              <w:jc w:val="center"/>
            </w:pPr>
            <w:r>
              <w:rPr>
                <w:rFonts w:hint="eastAsia"/>
              </w:rPr>
              <w:t>申请人：</w:t>
            </w:r>
            <w:r w:rsidR="00FC3968">
              <w:rPr>
                <w:rFonts w:hint="eastAsia"/>
              </w:rPr>
              <w:t>华玉爱</w:t>
            </w:r>
          </w:p>
          <w:p w:rsidR="00220D16" w:rsidRDefault="00220D16" w:rsidP="00220D16">
            <w:pPr>
              <w:wordWrap w:val="0"/>
              <w:spacing w:beforeLines="50"/>
              <w:jc w:val="center"/>
            </w:pPr>
            <w:r>
              <w:rPr>
                <w:rFonts w:hint="eastAsia"/>
              </w:rPr>
              <w:t xml:space="preserve">                                                     201</w:t>
            </w:r>
            <w:r w:rsidR="00FC3968">
              <w:rPr>
                <w:rFonts w:hint="eastAsia"/>
              </w:rPr>
              <w:t>6</w:t>
            </w:r>
            <w:r>
              <w:rPr>
                <w:rFonts w:hint="eastAsia"/>
              </w:rPr>
              <w:t>年</w:t>
            </w:r>
            <w:r>
              <w:rPr>
                <w:rFonts w:hint="eastAsia"/>
              </w:rPr>
              <w:t xml:space="preserve"> </w:t>
            </w:r>
            <w:r w:rsidR="00FC3968">
              <w:rPr>
                <w:rFonts w:hint="eastAsia"/>
              </w:rPr>
              <w:t>6</w:t>
            </w:r>
            <w:r>
              <w:rPr>
                <w:rFonts w:hint="eastAsia"/>
              </w:rPr>
              <w:t>月</w:t>
            </w:r>
            <w:r>
              <w:rPr>
                <w:rFonts w:hint="eastAsia"/>
              </w:rPr>
              <w:t xml:space="preserve"> </w:t>
            </w:r>
            <w:r w:rsidR="00FC3968">
              <w:rPr>
                <w:rFonts w:hint="eastAsia"/>
              </w:rPr>
              <w:t>23</w:t>
            </w:r>
            <w:r>
              <w:rPr>
                <w:rFonts w:hint="eastAsia"/>
              </w:rPr>
              <w:t>日</w:t>
            </w:r>
            <w:r>
              <w:rPr>
                <w:rFonts w:hint="eastAsia"/>
              </w:rPr>
              <w:t xml:space="preserve">    </w:t>
            </w:r>
          </w:p>
        </w:tc>
      </w:tr>
      <w:tr w:rsidR="00220D16">
        <w:trPr>
          <w:trHeight w:val="2278"/>
          <w:jc w:val="center"/>
        </w:trPr>
        <w:tc>
          <w:tcPr>
            <w:tcW w:w="8501" w:type="dxa"/>
            <w:gridSpan w:val="18"/>
          </w:tcPr>
          <w:p w:rsidR="00220D16" w:rsidRDefault="00220D16" w:rsidP="00220D16">
            <w:pPr>
              <w:spacing w:beforeLines="50"/>
              <w:jc w:val="center"/>
            </w:pPr>
            <w:r>
              <w:rPr>
                <w:rFonts w:hint="eastAsia"/>
              </w:rPr>
              <w:t>六、学院意见</w:t>
            </w:r>
          </w:p>
          <w:p w:rsidR="00220D16" w:rsidRDefault="00220D16" w:rsidP="00220D16">
            <w:pPr>
              <w:spacing w:beforeLines="50"/>
              <w:jc w:val="center"/>
            </w:pPr>
          </w:p>
          <w:p w:rsidR="00220D16" w:rsidRDefault="00220D16" w:rsidP="00220D16">
            <w:pPr>
              <w:spacing w:beforeLines="50"/>
              <w:jc w:val="center"/>
            </w:pPr>
          </w:p>
          <w:p w:rsidR="00220D16" w:rsidRDefault="00220D16" w:rsidP="00220D16">
            <w:pPr>
              <w:spacing w:beforeLines="50"/>
              <w:jc w:val="center"/>
            </w:pPr>
          </w:p>
          <w:p w:rsidR="00220D16" w:rsidRDefault="00220D16" w:rsidP="00220D16">
            <w:pPr>
              <w:spacing w:beforeLines="50"/>
              <w:jc w:val="center"/>
              <w:rPr>
                <w:rFonts w:hint="eastAsia"/>
              </w:rPr>
            </w:pPr>
            <w:bookmarkStart w:id="0" w:name="_GoBack"/>
            <w:bookmarkEnd w:id="0"/>
          </w:p>
          <w:p w:rsidR="00DC7F8F" w:rsidRDefault="00DC7F8F" w:rsidP="00220D16">
            <w:pPr>
              <w:spacing w:beforeLines="50"/>
              <w:jc w:val="center"/>
            </w:pPr>
          </w:p>
          <w:p w:rsidR="00220D16" w:rsidRDefault="00220D16" w:rsidP="00220D16">
            <w:pPr>
              <w:spacing w:beforeLines="50"/>
              <w:jc w:val="center"/>
            </w:pPr>
          </w:p>
          <w:p w:rsidR="00220D16" w:rsidRDefault="00220D16" w:rsidP="00220D16">
            <w:pPr>
              <w:spacing w:beforeLines="50"/>
              <w:jc w:val="center"/>
            </w:pPr>
          </w:p>
          <w:p w:rsidR="00220D16" w:rsidRDefault="00220D16" w:rsidP="00220D16">
            <w:pPr>
              <w:spacing w:beforeLines="50"/>
              <w:jc w:val="center"/>
            </w:pPr>
            <w:r>
              <w:rPr>
                <w:rFonts w:hint="eastAsia"/>
              </w:rPr>
              <w:t xml:space="preserve">                                                  </w:t>
            </w:r>
            <w:r>
              <w:rPr>
                <w:rFonts w:hint="eastAsia"/>
              </w:rPr>
              <w:t>学院负责人：</w:t>
            </w:r>
          </w:p>
          <w:p w:rsidR="00220D16" w:rsidRDefault="00220D16" w:rsidP="00220D16">
            <w:pPr>
              <w:spacing w:beforeLines="50"/>
              <w:jc w:val="cente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D66900" w:rsidRDefault="00D66900"/>
    <w:sectPr w:rsidR="00D66900" w:rsidSect="00D669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D53" w:rsidRDefault="00960D53" w:rsidP="00220D16">
      <w:r>
        <w:separator/>
      </w:r>
    </w:p>
  </w:endnote>
  <w:endnote w:type="continuationSeparator" w:id="1">
    <w:p w:rsidR="00960D53" w:rsidRDefault="00960D53" w:rsidP="00220D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D53" w:rsidRDefault="00960D53" w:rsidP="00220D16">
      <w:r>
        <w:separator/>
      </w:r>
    </w:p>
  </w:footnote>
  <w:footnote w:type="continuationSeparator" w:id="1">
    <w:p w:rsidR="00960D53" w:rsidRDefault="00960D53" w:rsidP="00220D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
  <w:rsids>
    <w:rsidRoot w:val="00B462B3"/>
    <w:rsid w:val="000A660C"/>
    <w:rsid w:val="00140154"/>
    <w:rsid w:val="0014029B"/>
    <w:rsid w:val="0014052C"/>
    <w:rsid w:val="00220D16"/>
    <w:rsid w:val="00250E83"/>
    <w:rsid w:val="002A3FC0"/>
    <w:rsid w:val="002B3948"/>
    <w:rsid w:val="002D35F5"/>
    <w:rsid w:val="002F09E2"/>
    <w:rsid w:val="003108F9"/>
    <w:rsid w:val="003813D1"/>
    <w:rsid w:val="00445340"/>
    <w:rsid w:val="00456A01"/>
    <w:rsid w:val="004A470B"/>
    <w:rsid w:val="00575D44"/>
    <w:rsid w:val="00581C56"/>
    <w:rsid w:val="005924E6"/>
    <w:rsid w:val="006078F2"/>
    <w:rsid w:val="006813E2"/>
    <w:rsid w:val="0069607C"/>
    <w:rsid w:val="006E4D5D"/>
    <w:rsid w:val="00735304"/>
    <w:rsid w:val="008A54CE"/>
    <w:rsid w:val="00960D53"/>
    <w:rsid w:val="00980E2C"/>
    <w:rsid w:val="00A10CEA"/>
    <w:rsid w:val="00A250DA"/>
    <w:rsid w:val="00AB52E7"/>
    <w:rsid w:val="00B462B3"/>
    <w:rsid w:val="00C60359"/>
    <w:rsid w:val="00D03EB1"/>
    <w:rsid w:val="00D338AF"/>
    <w:rsid w:val="00D66900"/>
    <w:rsid w:val="00DA1ADC"/>
    <w:rsid w:val="00DC7F8F"/>
    <w:rsid w:val="00DD237A"/>
    <w:rsid w:val="00F80ABF"/>
    <w:rsid w:val="00F80B6A"/>
    <w:rsid w:val="00FC3968"/>
    <w:rsid w:val="00FE70DD"/>
    <w:rsid w:val="1D5B3219"/>
    <w:rsid w:val="3C530AE9"/>
    <w:rsid w:val="736153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0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6690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669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D66900"/>
    <w:rPr>
      <w:sz w:val="18"/>
      <w:szCs w:val="18"/>
    </w:rPr>
  </w:style>
  <w:style w:type="character" w:customStyle="1" w:styleId="Char">
    <w:name w:val="页脚 Char"/>
    <w:basedOn w:val="a0"/>
    <w:link w:val="a3"/>
    <w:uiPriority w:val="99"/>
    <w:semiHidden/>
    <w:qFormat/>
    <w:rsid w:val="00D6690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146</Words>
  <Characters>834</Characters>
  <Application>Microsoft Office Word</Application>
  <DocSecurity>0</DocSecurity>
  <Lines>6</Lines>
  <Paragraphs>1</Paragraphs>
  <ScaleCrop>false</ScaleCrop>
  <Company>rsc</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Windows 用户</cp:lastModifiedBy>
  <cp:revision>3</cp:revision>
  <dcterms:created xsi:type="dcterms:W3CDTF">2008-12-22T08:02:00Z</dcterms:created>
  <dcterms:modified xsi:type="dcterms:W3CDTF">2016-06-23T08:23:00Z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