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11"/>
        <w:gridCol w:w="1669"/>
        <w:gridCol w:w="1204"/>
        <w:gridCol w:w="992"/>
        <w:gridCol w:w="134"/>
        <w:gridCol w:w="1106"/>
        <w:gridCol w:w="2106"/>
      </w:tblGrid>
      <w:tr w:rsidR="00C714F1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14F1" w:rsidP="0073452E">
            <w:pPr>
              <w:widowControl/>
              <w:spacing w:line="384" w:lineRule="auto"/>
              <w:jc w:val="center"/>
              <w:rPr>
                <w:rFonts w:ascii="宋体" w:hAnsi="宋体" w:cs="宋体" w:hint="eastAsia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王明禄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14F1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14F1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C714F1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714F1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博士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C714F1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CF2F59">
              <w:rPr>
                <w:rFonts w:hAnsiTheme="minorEastAsia" w:cs="Times New Roman"/>
                <w:szCs w:val="21"/>
              </w:rPr>
              <w:t>过程装备工程</w:t>
            </w:r>
          </w:p>
        </w:tc>
      </w:tr>
      <w:tr w:rsidR="00C714F1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14F1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18353108660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14F1" w:rsidP="00C714F1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81749570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14F1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mingluwang@163.com</w:t>
            </w:r>
          </w:p>
        </w:tc>
      </w:tr>
      <w:tr w:rsidR="00C714F1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C714F1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机械、</w:t>
            </w:r>
            <w:proofErr w:type="gramStart"/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过控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C714F1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C714F1">
              <w:rPr>
                <w:rFonts w:ascii="宋体" w:hAnsi="宋体" w:cs="宋体" w:hint="eastAsia"/>
                <w:color w:val="555555"/>
                <w:kern w:val="0"/>
                <w:szCs w:val="21"/>
              </w:rPr>
              <w:t>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C714F1">
              <w:rPr>
                <w:rFonts w:ascii="宋体" w:hAnsi="宋体" w:cs="宋体" w:hint="eastAsia"/>
                <w:color w:val="555555"/>
                <w:kern w:val="0"/>
                <w:szCs w:val="21"/>
              </w:rPr>
              <w:t>5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C714F1" w:rsidRDefault="00C714F1" w:rsidP="00C714F1">
            <w:pPr>
              <w:widowControl/>
              <w:spacing w:line="384" w:lineRule="auto"/>
              <w:ind w:firstLineChars="200" w:firstLine="480"/>
              <w:jc w:val="left"/>
              <w:rPr>
                <w:rFonts w:hint="eastAsia"/>
                <w:kern w:val="0"/>
                <w:sz w:val="24"/>
              </w:rPr>
            </w:pPr>
            <w:r w:rsidRPr="00C86634">
              <w:rPr>
                <w:kern w:val="0"/>
                <w:sz w:val="24"/>
              </w:rPr>
              <w:t>王明禄</w:t>
            </w:r>
            <w:r>
              <w:rPr>
                <w:rFonts w:hint="eastAsia"/>
                <w:kern w:val="0"/>
                <w:sz w:val="24"/>
              </w:rPr>
              <w:t>，男，</w:t>
            </w:r>
            <w:r w:rsidRPr="00C86634">
              <w:rPr>
                <w:kern w:val="0"/>
                <w:sz w:val="24"/>
              </w:rPr>
              <w:t>1978</w:t>
            </w:r>
            <w:r>
              <w:rPr>
                <w:rFonts w:hint="eastAsia"/>
                <w:kern w:val="0"/>
                <w:sz w:val="24"/>
              </w:rPr>
              <w:t>年</w:t>
            </w:r>
            <w:r w:rsidRPr="00C86634">
              <w:rPr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月出生，博士，讲师，</w:t>
            </w:r>
            <w:r w:rsidRPr="00C86634">
              <w:rPr>
                <w:kern w:val="0"/>
                <w:sz w:val="24"/>
              </w:rPr>
              <w:t>山东省章丘市</w:t>
            </w:r>
            <w:r>
              <w:rPr>
                <w:rFonts w:hint="eastAsia"/>
                <w:kern w:val="0"/>
                <w:sz w:val="24"/>
              </w:rPr>
              <w:t>人。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</w:p>
          <w:p w:rsidR="00C714F1" w:rsidRDefault="00C714F1" w:rsidP="00C714F1">
            <w:pPr>
              <w:widowControl/>
              <w:spacing w:line="384" w:lineRule="auto"/>
              <w:ind w:firstLineChars="200" w:firstLine="48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2002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rFonts w:hint="eastAsia"/>
                <w:kern w:val="0"/>
                <w:sz w:val="24"/>
              </w:rPr>
              <w:t>7</w:t>
            </w:r>
            <w:r>
              <w:rPr>
                <w:rFonts w:hint="eastAsia"/>
                <w:kern w:val="0"/>
                <w:sz w:val="24"/>
              </w:rPr>
              <w:t>月，济南大学，机械电子工程专业，学士学位；</w:t>
            </w:r>
          </w:p>
          <w:p w:rsidR="00C714F1" w:rsidRDefault="00C714F1" w:rsidP="00C714F1">
            <w:pPr>
              <w:widowControl/>
              <w:spacing w:line="384" w:lineRule="auto"/>
              <w:ind w:firstLineChars="200" w:firstLine="48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2005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月，上海大学，固体力学专业，硕士学位；</w:t>
            </w:r>
          </w:p>
          <w:p w:rsidR="00C714F1" w:rsidRDefault="00C714F1" w:rsidP="00C714F1">
            <w:pPr>
              <w:widowControl/>
              <w:spacing w:line="384" w:lineRule="auto"/>
              <w:ind w:firstLineChars="200" w:firstLine="48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2005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月至今，于齐鲁工业大学机械与汽车工程学院任教；</w:t>
            </w:r>
          </w:p>
          <w:p w:rsidR="00C714F1" w:rsidRDefault="00C714F1" w:rsidP="00C714F1">
            <w:pPr>
              <w:widowControl/>
              <w:spacing w:line="384" w:lineRule="auto"/>
              <w:ind w:firstLineChars="200" w:firstLine="48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2014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月，山东大学，过程装备工程专业，博士学位。</w:t>
            </w:r>
          </w:p>
          <w:p w:rsidR="00C714F1" w:rsidRDefault="00C714F1" w:rsidP="00C714F1">
            <w:pPr>
              <w:widowControl/>
              <w:spacing w:line="384" w:lineRule="auto"/>
              <w:ind w:firstLineChars="200" w:firstLine="48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主讲课程：理论力学、材料力学。</w:t>
            </w:r>
          </w:p>
          <w:p w:rsidR="0073452E" w:rsidRPr="008810A0" w:rsidRDefault="00C714F1" w:rsidP="00292D2A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主要研究方向：</w:t>
            </w:r>
            <w:r>
              <w:rPr>
                <w:rFonts w:hint="eastAsia"/>
                <w:kern w:val="0"/>
                <w:sz w:val="24"/>
              </w:rPr>
              <w:t>(1)</w:t>
            </w:r>
            <w:r>
              <w:rPr>
                <w:rFonts w:hint="eastAsia"/>
                <w:kern w:val="0"/>
                <w:sz w:val="24"/>
              </w:rPr>
              <w:t>功能梯度材料结构的力学性能、</w:t>
            </w:r>
            <w:r>
              <w:rPr>
                <w:rFonts w:hint="eastAsia"/>
                <w:kern w:val="0"/>
                <w:sz w:val="24"/>
              </w:rPr>
              <w:t>(2)</w:t>
            </w:r>
            <w:r w:rsidRPr="00BE1A38">
              <w:rPr>
                <w:kern w:val="0"/>
                <w:sz w:val="24"/>
              </w:rPr>
              <w:t>高效清洁过程制造技术</w:t>
            </w:r>
            <w:r>
              <w:rPr>
                <w:rFonts w:hint="eastAsia"/>
                <w:kern w:val="0"/>
                <w:sz w:val="24"/>
              </w:rPr>
              <w:t>；已发表与专业相关的学术论文</w:t>
            </w: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篇，其中</w:t>
            </w:r>
            <w:r>
              <w:rPr>
                <w:rFonts w:hint="eastAsia"/>
                <w:kern w:val="0"/>
                <w:sz w:val="24"/>
              </w:rPr>
              <w:t>SCI</w:t>
            </w:r>
            <w:r>
              <w:rPr>
                <w:rFonts w:hint="eastAsia"/>
                <w:kern w:val="0"/>
                <w:sz w:val="24"/>
              </w:rPr>
              <w:t>检索</w:t>
            </w: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篇，</w:t>
            </w:r>
            <w:r>
              <w:rPr>
                <w:rFonts w:hint="eastAsia"/>
                <w:kern w:val="0"/>
                <w:sz w:val="24"/>
              </w:rPr>
              <w:t>EI</w:t>
            </w:r>
            <w:r>
              <w:rPr>
                <w:rFonts w:hint="eastAsia"/>
                <w:kern w:val="0"/>
                <w:sz w:val="24"/>
              </w:rPr>
              <w:t>检索</w:t>
            </w:r>
            <w:r>
              <w:rPr>
                <w:rFonts w:hint="eastAsia"/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篇，授权发明专利</w:t>
            </w:r>
            <w:r>
              <w:rPr>
                <w:rFonts w:hint="eastAsia"/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项；以主要人员参与国家和省级科研课题多项。</w:t>
            </w: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931" w:rsidRDefault="00063931" w:rsidP="005602E0">
      <w:r>
        <w:separator/>
      </w:r>
    </w:p>
  </w:endnote>
  <w:endnote w:type="continuationSeparator" w:id="0">
    <w:p w:rsidR="00063931" w:rsidRDefault="00063931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931" w:rsidRDefault="00063931" w:rsidP="005602E0">
      <w:r>
        <w:separator/>
      </w:r>
    </w:p>
  </w:footnote>
  <w:footnote w:type="continuationSeparator" w:id="0">
    <w:p w:rsidR="00063931" w:rsidRDefault="00063931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54236"/>
    <w:rsid w:val="00054C2F"/>
    <w:rsid w:val="00063931"/>
    <w:rsid w:val="000676B3"/>
    <w:rsid w:val="000A59BF"/>
    <w:rsid w:val="000D0314"/>
    <w:rsid w:val="00161ADB"/>
    <w:rsid w:val="001647AD"/>
    <w:rsid w:val="001856B9"/>
    <w:rsid w:val="001D783E"/>
    <w:rsid w:val="0023693A"/>
    <w:rsid w:val="0024670A"/>
    <w:rsid w:val="00252F77"/>
    <w:rsid w:val="00255F60"/>
    <w:rsid w:val="00267022"/>
    <w:rsid w:val="00292D2A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14F1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64</Words>
  <Characters>370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hp</cp:lastModifiedBy>
  <cp:revision>25</cp:revision>
  <cp:lastPrinted>2016-09-05T03:11:00Z</cp:lastPrinted>
  <dcterms:created xsi:type="dcterms:W3CDTF">2016-09-05T02:48:00Z</dcterms:created>
  <dcterms:modified xsi:type="dcterms:W3CDTF">2016-10-11T07:45:00Z</dcterms:modified>
</cp:coreProperties>
</file>