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0B943" w14:textId="77777777"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14:paraId="7FE0205E" w14:textId="77777777"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14:paraId="3918FDA5" w14:textId="77777777" w:rsidTr="00F80ABF">
        <w:trPr>
          <w:trHeight w:val="756"/>
          <w:jc w:val="center"/>
        </w:trPr>
        <w:tc>
          <w:tcPr>
            <w:tcW w:w="8501" w:type="dxa"/>
            <w:gridSpan w:val="18"/>
          </w:tcPr>
          <w:p w14:paraId="5446BEF7" w14:textId="77777777"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14:paraId="2E5C15BB" w14:textId="77777777" w:rsidTr="00F80ABF">
        <w:trPr>
          <w:trHeight w:val="708"/>
          <w:jc w:val="center"/>
        </w:trPr>
        <w:tc>
          <w:tcPr>
            <w:tcW w:w="866" w:type="dxa"/>
            <w:gridSpan w:val="2"/>
          </w:tcPr>
          <w:p w14:paraId="0EC77CB5" w14:textId="77777777"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14:paraId="1607F676" w14:textId="77777777" w:rsidR="00B462B3" w:rsidRDefault="00BB487D" w:rsidP="00F80B6A">
            <w:pPr>
              <w:spacing w:beforeLines="50" w:before="156"/>
            </w:pPr>
            <w:r>
              <w:rPr>
                <w:rFonts w:hint="eastAsia"/>
              </w:rPr>
              <w:t>刘晓薇</w:t>
            </w:r>
          </w:p>
        </w:tc>
        <w:tc>
          <w:tcPr>
            <w:tcW w:w="1148" w:type="dxa"/>
            <w:gridSpan w:val="3"/>
          </w:tcPr>
          <w:p w14:paraId="4A86C404" w14:textId="77777777" w:rsidR="00B462B3" w:rsidRDefault="000A660C" w:rsidP="00F80B6A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14:paraId="2F1A9B4E" w14:textId="46C06743" w:rsidR="00B462B3" w:rsidRDefault="00BB487D" w:rsidP="0039418D">
            <w:pPr>
              <w:spacing w:beforeLines="50" w:before="156"/>
            </w:pPr>
            <w:r>
              <w:rPr>
                <w:rFonts w:hint="eastAsia"/>
              </w:rPr>
              <w:t>3</w:t>
            </w:r>
            <w:r w:rsidR="0039418D">
              <w:rPr>
                <w:rFonts w:hint="eastAsia"/>
              </w:rPr>
              <w:t>8</w:t>
            </w:r>
          </w:p>
        </w:tc>
        <w:tc>
          <w:tcPr>
            <w:tcW w:w="674" w:type="dxa"/>
          </w:tcPr>
          <w:p w14:paraId="2AC4CE9D" w14:textId="77777777" w:rsidR="00B462B3" w:rsidRDefault="00B462B3" w:rsidP="00F80B6A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14:paraId="5B371741" w14:textId="77777777" w:rsidR="00B462B3" w:rsidRDefault="00BB487D" w:rsidP="00F80B6A">
            <w:pPr>
              <w:spacing w:beforeLines="50" w:before="156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14:paraId="6B83F79F" w14:textId="77777777" w:rsidR="00B462B3" w:rsidRDefault="00B462B3" w:rsidP="00F80B6A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14:paraId="40BF74E4" w14:textId="77777777"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14:paraId="0BF4187C" w14:textId="4B63BD5B" w:rsidR="00B462B3" w:rsidRDefault="0039418D" w:rsidP="00F80B6A">
            <w:pPr>
              <w:spacing w:beforeLines="50" w:before="156"/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</w:tr>
      <w:tr w:rsidR="00B462B3" w14:paraId="430ACFBB" w14:textId="77777777" w:rsidTr="00F80ABF">
        <w:trPr>
          <w:trHeight w:val="690"/>
          <w:jc w:val="center"/>
        </w:trPr>
        <w:tc>
          <w:tcPr>
            <w:tcW w:w="2015" w:type="dxa"/>
            <w:gridSpan w:val="4"/>
          </w:tcPr>
          <w:p w14:paraId="1DBA61C1" w14:textId="77777777"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14:paraId="1244F325" w14:textId="77777777" w:rsidR="00B462B3" w:rsidRDefault="00BB487D" w:rsidP="00F80B6A">
            <w:pPr>
              <w:spacing w:beforeLines="50" w:before="156"/>
            </w:pPr>
            <w:r>
              <w:rPr>
                <w:rFonts w:hint="eastAsia"/>
              </w:rPr>
              <w:t>数学教学部</w:t>
            </w:r>
          </w:p>
        </w:tc>
        <w:tc>
          <w:tcPr>
            <w:tcW w:w="1793" w:type="dxa"/>
            <w:gridSpan w:val="3"/>
          </w:tcPr>
          <w:p w14:paraId="7A309799" w14:textId="77777777" w:rsidR="00B462B3" w:rsidRDefault="000A660C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14:paraId="3534BB86" w14:textId="77777777" w:rsidR="00B462B3" w:rsidRDefault="00BB487D" w:rsidP="00F80B6A">
            <w:pPr>
              <w:spacing w:beforeLines="50" w:before="156"/>
            </w:pPr>
            <w:r>
              <w:rPr>
                <w:rFonts w:hint="eastAsia"/>
              </w:rPr>
              <w:t>数学</w:t>
            </w:r>
          </w:p>
        </w:tc>
      </w:tr>
      <w:tr w:rsidR="00B462B3" w14:paraId="1B868F6C" w14:textId="77777777" w:rsidTr="00F80ABF">
        <w:trPr>
          <w:trHeight w:val="694"/>
          <w:jc w:val="center"/>
        </w:trPr>
        <w:tc>
          <w:tcPr>
            <w:tcW w:w="8501" w:type="dxa"/>
            <w:gridSpan w:val="18"/>
          </w:tcPr>
          <w:p w14:paraId="10D020CA" w14:textId="77777777" w:rsidR="00B462B3" w:rsidRDefault="00B462B3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14:paraId="5E402244" w14:textId="77777777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14:paraId="1438D1E4" w14:textId="77777777"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14:paraId="62D8DF62" w14:textId="77777777"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14:paraId="34FE9E59" w14:textId="77777777"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14:paraId="270D9DD1" w14:textId="77777777"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14:paraId="506C1A77" w14:textId="77777777"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14:paraId="329AE57A" w14:textId="77777777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14:paraId="5D6F7F24" w14:textId="77777777" w:rsidR="00C60359" w:rsidRDefault="00C60359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14:paraId="489D6516" w14:textId="77777777" w:rsidR="0039418D" w:rsidRDefault="0039418D" w:rsidP="0039418D">
            <w:pPr>
              <w:spacing w:beforeLines="20" w:before="62"/>
              <w:rPr>
                <w:rFonts w:hint="eastAsia"/>
              </w:rPr>
            </w:pPr>
            <w:r>
              <w:rPr>
                <w:rFonts w:hint="eastAsia"/>
              </w:rPr>
              <w:t>《</w:t>
            </w:r>
            <w:r w:rsidR="00B239DA">
              <w:rPr>
                <w:rFonts w:hint="eastAsia"/>
              </w:rPr>
              <w:t>高等数学</w:t>
            </w:r>
            <w:r w:rsidR="00B239DA">
              <w:rPr>
                <w:rFonts w:hint="eastAsia"/>
              </w:rPr>
              <w:t>II</w:t>
            </w:r>
            <w:r>
              <w:rPr>
                <w:rFonts w:hint="eastAsia"/>
              </w:rPr>
              <w:t>》</w:t>
            </w:r>
          </w:p>
          <w:p w14:paraId="196D6C43" w14:textId="22D6C0ED" w:rsidR="00C60359" w:rsidRDefault="0039418D" w:rsidP="0039418D">
            <w:pPr>
              <w:spacing w:beforeLines="20" w:before="62"/>
            </w:pPr>
            <w:r>
              <w:rPr>
                <w:rFonts w:hint="eastAsia"/>
              </w:rPr>
              <w:t>《</w:t>
            </w:r>
            <w:r w:rsidR="00B239DA">
              <w:rPr>
                <w:rFonts w:hint="eastAsia"/>
              </w:rPr>
              <w:t>微积分</w:t>
            </w:r>
            <w:r>
              <w:rPr>
                <w:rFonts w:hint="eastAsia"/>
              </w:rPr>
              <w:t>》</w:t>
            </w:r>
          </w:p>
        </w:tc>
        <w:tc>
          <w:tcPr>
            <w:tcW w:w="1834" w:type="dxa"/>
            <w:gridSpan w:val="5"/>
            <w:vAlign w:val="center"/>
          </w:tcPr>
          <w:p w14:paraId="15DEF433" w14:textId="1AD5CBB3" w:rsidR="00C60359" w:rsidRDefault="00B239DA" w:rsidP="00F80B6A">
            <w:pPr>
              <w:spacing w:beforeLines="20" w:before="62"/>
            </w:pPr>
            <w:r>
              <w:rPr>
                <w:rFonts w:hint="eastAsia"/>
              </w:rPr>
              <w:t>2014</w:t>
            </w:r>
            <w:r>
              <w:t>/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上学期</w:t>
            </w:r>
          </w:p>
        </w:tc>
        <w:tc>
          <w:tcPr>
            <w:tcW w:w="2419" w:type="dxa"/>
            <w:gridSpan w:val="5"/>
            <w:vAlign w:val="center"/>
          </w:tcPr>
          <w:p w14:paraId="254B024D" w14:textId="69559183" w:rsidR="00C60359" w:rsidRDefault="00A96DF8" w:rsidP="007D4648">
            <w:pPr>
              <w:spacing w:beforeLines="20" w:before="62"/>
              <w:jc w:val="center"/>
            </w:pPr>
            <w:r>
              <w:rPr>
                <w:rFonts w:hint="eastAsia"/>
              </w:rPr>
              <w:t>高分子</w:t>
            </w:r>
            <w:r w:rsidR="007D4648">
              <w:rPr>
                <w:rFonts w:hint="eastAsia"/>
              </w:rPr>
              <w:t>14-</w:t>
            </w:r>
            <w:r w:rsidR="007D4648">
              <w:t>1,2,3</w:t>
            </w:r>
            <w:r>
              <w:rPr>
                <w:rFonts w:hint="eastAsia"/>
              </w:rPr>
              <w:t>、市场营销</w:t>
            </w:r>
            <w:r w:rsidR="007D4648">
              <w:rPr>
                <w:rFonts w:hint="eastAsia"/>
              </w:rPr>
              <w:t>14-1</w:t>
            </w:r>
            <w:r w:rsidR="007D4648">
              <w:t>,2,3</w:t>
            </w:r>
            <w:r w:rsidR="007D4648">
              <w:rPr>
                <w:rFonts w:hint="eastAsia"/>
              </w:rPr>
              <w:t xml:space="preserve"> </w:t>
            </w:r>
            <w:r w:rsidR="007D4648">
              <w:rPr>
                <w:rFonts w:hint="eastAsia"/>
              </w:rPr>
              <w:t>食品</w:t>
            </w:r>
            <w:r w:rsidR="007D4648">
              <w:t>14-3</w:t>
            </w:r>
          </w:p>
        </w:tc>
        <w:tc>
          <w:tcPr>
            <w:tcW w:w="1163" w:type="dxa"/>
            <w:gridSpan w:val="2"/>
            <w:vAlign w:val="center"/>
          </w:tcPr>
          <w:p w14:paraId="49A3F92C" w14:textId="2D073584" w:rsidR="00C60359" w:rsidRDefault="0039418D" w:rsidP="0039418D">
            <w:pPr>
              <w:spacing w:beforeLines="20" w:before="62"/>
            </w:pPr>
            <w:r>
              <w:rPr>
                <w:rFonts w:hint="eastAsia"/>
              </w:rPr>
              <w:t>144</w:t>
            </w:r>
          </w:p>
        </w:tc>
      </w:tr>
      <w:tr w:rsidR="00B239DA" w14:paraId="63F4D046" w14:textId="77777777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14:paraId="7B6240A6" w14:textId="77777777" w:rsidR="00B239DA" w:rsidRDefault="00B239DA" w:rsidP="00B239DA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14:paraId="77801622" w14:textId="77777777" w:rsidR="0039418D" w:rsidRDefault="0039418D" w:rsidP="0039418D">
            <w:pPr>
              <w:spacing w:beforeLines="20" w:before="62"/>
              <w:rPr>
                <w:rFonts w:hint="eastAsia"/>
              </w:rPr>
            </w:pPr>
            <w:r>
              <w:rPr>
                <w:rFonts w:hint="eastAsia"/>
              </w:rPr>
              <w:t>《</w:t>
            </w:r>
            <w:r w:rsidR="00B239DA">
              <w:rPr>
                <w:rFonts w:hint="eastAsia"/>
              </w:rPr>
              <w:t>高等数学</w:t>
            </w:r>
            <w:r w:rsidR="00B239DA">
              <w:rPr>
                <w:rFonts w:hint="eastAsia"/>
              </w:rPr>
              <w:t>I</w:t>
            </w:r>
            <w:r>
              <w:rPr>
                <w:rFonts w:hint="eastAsia"/>
              </w:rPr>
              <w:t>》</w:t>
            </w:r>
          </w:p>
          <w:p w14:paraId="03571D84" w14:textId="5CF7AC30" w:rsidR="00B239DA" w:rsidRDefault="0039418D" w:rsidP="0039418D">
            <w:pPr>
              <w:spacing w:beforeLines="20" w:before="62"/>
            </w:pPr>
            <w:r>
              <w:rPr>
                <w:rFonts w:hint="eastAsia"/>
              </w:rPr>
              <w:t>《高等数学》</w:t>
            </w:r>
            <w:r w:rsidR="00E616CF">
              <w:rPr>
                <w:rFonts w:hint="eastAsia"/>
              </w:rPr>
              <w:t xml:space="preserve"> </w:t>
            </w:r>
          </w:p>
        </w:tc>
        <w:tc>
          <w:tcPr>
            <w:tcW w:w="1834" w:type="dxa"/>
            <w:gridSpan w:val="5"/>
            <w:vAlign w:val="center"/>
          </w:tcPr>
          <w:p w14:paraId="4013F226" w14:textId="467A1850" w:rsidR="00B239DA" w:rsidRDefault="00B239DA" w:rsidP="00F80B6A">
            <w:pPr>
              <w:spacing w:beforeLines="20" w:before="62"/>
            </w:pPr>
            <w:r>
              <w:rPr>
                <w:rFonts w:hint="eastAsia"/>
              </w:rPr>
              <w:t>2014</w:t>
            </w:r>
            <w:r>
              <w:t>/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下学期</w:t>
            </w:r>
          </w:p>
        </w:tc>
        <w:tc>
          <w:tcPr>
            <w:tcW w:w="2419" w:type="dxa"/>
            <w:gridSpan w:val="5"/>
            <w:vAlign w:val="center"/>
          </w:tcPr>
          <w:p w14:paraId="583D6130" w14:textId="534AA1AF" w:rsidR="00B239DA" w:rsidRDefault="00A96DF8" w:rsidP="007D4648">
            <w:pPr>
              <w:spacing w:beforeLines="20" w:before="62"/>
              <w:jc w:val="center"/>
            </w:pPr>
            <w:r>
              <w:rPr>
                <w:rFonts w:hint="eastAsia"/>
              </w:rPr>
              <w:t>机械（中外）</w:t>
            </w:r>
            <w:r w:rsidR="007D4648">
              <w:rPr>
                <w:rFonts w:hint="eastAsia"/>
              </w:rPr>
              <w:t>14-1</w:t>
            </w:r>
            <w:r w:rsidR="007D4648">
              <w:t>,</w:t>
            </w:r>
            <w:r w:rsidR="007D4648">
              <w:rPr>
                <w:rFonts w:hint="eastAsia"/>
              </w:rPr>
              <w:t>2</w:t>
            </w:r>
            <w:r w:rsidR="0039418D">
              <w:rPr>
                <w:rFonts w:hint="eastAsia"/>
              </w:rPr>
              <w:t>、生工专</w:t>
            </w:r>
            <w:r w:rsidR="0039418D">
              <w:t>14-1,2,3</w:t>
            </w:r>
            <w:r w:rsidR="0039418D">
              <w:rPr>
                <w:rFonts w:hint="eastAsia"/>
              </w:rPr>
              <w:t>、生技专</w:t>
            </w:r>
            <w:r w:rsidR="0039418D">
              <w:t>14-1,2,3</w:t>
            </w:r>
            <w:r w:rsidR="0039418D">
              <w:rPr>
                <w:rFonts w:hint="eastAsia"/>
              </w:rPr>
              <w:t>、机械专</w:t>
            </w:r>
            <w:r w:rsidR="0039418D">
              <w:t>14-1,2,3,4</w:t>
            </w:r>
          </w:p>
        </w:tc>
        <w:tc>
          <w:tcPr>
            <w:tcW w:w="1163" w:type="dxa"/>
            <w:gridSpan w:val="2"/>
            <w:vAlign w:val="center"/>
          </w:tcPr>
          <w:p w14:paraId="45C64FEB" w14:textId="06F25BF2" w:rsidR="00B239DA" w:rsidRDefault="0039418D" w:rsidP="00F80B6A">
            <w:pPr>
              <w:spacing w:beforeLines="20" w:before="62"/>
            </w:pPr>
            <w:r>
              <w:rPr>
                <w:rFonts w:hint="eastAsia"/>
              </w:rPr>
              <w:t>224</w:t>
            </w:r>
          </w:p>
        </w:tc>
      </w:tr>
      <w:tr w:rsidR="00E616CF" w14:paraId="2E40EA63" w14:textId="77777777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14:paraId="41E6E878" w14:textId="77777777" w:rsidR="00E616CF" w:rsidRDefault="00E616CF" w:rsidP="00E616CF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14:paraId="6AFEE357" w14:textId="77777777" w:rsidR="0039418D" w:rsidRDefault="0039418D" w:rsidP="0039418D">
            <w:pPr>
              <w:spacing w:beforeLines="20" w:before="62"/>
              <w:rPr>
                <w:rFonts w:hint="eastAsia"/>
              </w:rPr>
            </w:pPr>
            <w:r>
              <w:rPr>
                <w:rFonts w:hint="eastAsia"/>
              </w:rPr>
              <w:t>《高等数学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》</w:t>
            </w:r>
          </w:p>
          <w:p w14:paraId="527111AB" w14:textId="5AC2F892" w:rsidR="00E616CF" w:rsidRDefault="0039418D" w:rsidP="0039418D">
            <w:pPr>
              <w:spacing w:beforeLines="20" w:before="62"/>
            </w:pPr>
            <w:r>
              <w:rPr>
                <w:rFonts w:hint="eastAsia"/>
              </w:rPr>
              <w:t>《高等数学</w:t>
            </w:r>
            <w:r>
              <w:rPr>
                <w:rFonts w:hint="eastAsia"/>
              </w:rPr>
              <w:t>II</w:t>
            </w:r>
            <w:r>
              <w:rPr>
                <w:rFonts w:hint="eastAsia"/>
              </w:rPr>
              <w:t>》</w:t>
            </w:r>
          </w:p>
        </w:tc>
        <w:tc>
          <w:tcPr>
            <w:tcW w:w="1834" w:type="dxa"/>
            <w:gridSpan w:val="5"/>
            <w:vAlign w:val="center"/>
          </w:tcPr>
          <w:p w14:paraId="56BFB14D" w14:textId="5198F8A0" w:rsidR="00E616CF" w:rsidRDefault="00E616CF" w:rsidP="0039418D">
            <w:pPr>
              <w:spacing w:beforeLines="20" w:before="62"/>
            </w:pPr>
            <w:r>
              <w:rPr>
                <w:rFonts w:hint="eastAsia"/>
              </w:rPr>
              <w:t>201</w:t>
            </w:r>
            <w:r w:rsidR="0039418D">
              <w:rPr>
                <w:rFonts w:hint="eastAsia"/>
              </w:rPr>
              <w:t>5</w:t>
            </w:r>
            <w:r>
              <w:t>/</w:t>
            </w:r>
            <w:r>
              <w:rPr>
                <w:rFonts w:hint="eastAsia"/>
              </w:rPr>
              <w:t>201</w:t>
            </w:r>
            <w:r w:rsidR="0039418D">
              <w:rPr>
                <w:rFonts w:hint="eastAsia"/>
              </w:rPr>
              <w:t>6</w:t>
            </w:r>
            <w:r w:rsidR="0039418D">
              <w:rPr>
                <w:rFonts w:hint="eastAsia"/>
              </w:rPr>
              <w:t>上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14:paraId="1301AB32" w14:textId="47C45F56" w:rsidR="00E616CF" w:rsidRDefault="0039418D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光电</w:t>
            </w:r>
            <w:r>
              <w:t>15-1,2</w:t>
            </w:r>
            <w:r>
              <w:rPr>
                <w:rFonts w:hint="eastAsia"/>
              </w:rPr>
              <w:t>、电信</w:t>
            </w:r>
            <w:r>
              <w:t>15-1,2</w:t>
            </w:r>
            <w:r>
              <w:rPr>
                <w:rFonts w:hint="eastAsia"/>
              </w:rPr>
              <w:t>、电子</w:t>
            </w:r>
            <w:r>
              <w:t>15-1</w:t>
            </w:r>
            <w:r>
              <w:rPr>
                <w:rFonts w:hint="eastAsia"/>
              </w:rPr>
              <w:t>、宝石</w:t>
            </w:r>
            <w:r>
              <w:t>15-1,2</w:t>
            </w:r>
            <w:r>
              <w:rPr>
                <w:rFonts w:hint="eastAsia"/>
              </w:rPr>
              <w:t>、复材</w:t>
            </w:r>
            <w:r>
              <w:t>15-1,2</w:t>
            </w:r>
          </w:p>
        </w:tc>
        <w:tc>
          <w:tcPr>
            <w:tcW w:w="1163" w:type="dxa"/>
            <w:gridSpan w:val="2"/>
            <w:vAlign w:val="center"/>
          </w:tcPr>
          <w:p w14:paraId="421156EF" w14:textId="658EEDD1" w:rsidR="00E616CF" w:rsidRDefault="0039418D" w:rsidP="00F80B6A">
            <w:pPr>
              <w:spacing w:beforeLines="20" w:before="62"/>
            </w:pPr>
            <w:r>
              <w:rPr>
                <w:rFonts w:hint="eastAsia"/>
              </w:rPr>
              <w:t>160</w:t>
            </w:r>
          </w:p>
        </w:tc>
      </w:tr>
      <w:tr w:rsidR="00E616CF" w14:paraId="5468E437" w14:textId="77777777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14:paraId="0B6CB075" w14:textId="77777777" w:rsidR="00E616CF" w:rsidRDefault="00E616CF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14:paraId="128654F6" w14:textId="77777777" w:rsidR="0039418D" w:rsidRDefault="0039418D" w:rsidP="0039418D">
            <w:pPr>
              <w:spacing w:beforeLines="20" w:before="62"/>
              <w:rPr>
                <w:rFonts w:hint="eastAsia"/>
              </w:rPr>
            </w:pPr>
            <w:r>
              <w:rPr>
                <w:rFonts w:hint="eastAsia"/>
              </w:rPr>
              <w:t>《高等数学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》</w:t>
            </w:r>
          </w:p>
          <w:p w14:paraId="63BA3FD5" w14:textId="01FDE23B" w:rsidR="00E616CF" w:rsidRDefault="0039418D" w:rsidP="0039418D">
            <w:pPr>
              <w:spacing w:beforeLines="20" w:before="62"/>
            </w:pPr>
            <w:r>
              <w:rPr>
                <w:rFonts w:hint="eastAsia"/>
              </w:rPr>
              <w:t>《高等数学</w:t>
            </w:r>
            <w:r>
              <w:rPr>
                <w:rFonts w:hint="eastAsia"/>
              </w:rPr>
              <w:t>II</w:t>
            </w:r>
            <w:r>
              <w:rPr>
                <w:rFonts w:hint="eastAsia"/>
              </w:rPr>
              <w:t>》</w:t>
            </w:r>
          </w:p>
        </w:tc>
        <w:tc>
          <w:tcPr>
            <w:tcW w:w="1834" w:type="dxa"/>
            <w:gridSpan w:val="5"/>
            <w:vAlign w:val="center"/>
          </w:tcPr>
          <w:p w14:paraId="7B2FCB95" w14:textId="76F4B5F4" w:rsidR="00E616CF" w:rsidRDefault="00E616CF" w:rsidP="0039418D">
            <w:pPr>
              <w:spacing w:beforeLines="20" w:before="62"/>
            </w:pPr>
            <w:r>
              <w:rPr>
                <w:rFonts w:hint="eastAsia"/>
              </w:rPr>
              <w:t>2015</w:t>
            </w:r>
            <w:r>
              <w:t>/</w:t>
            </w:r>
            <w:r>
              <w:rPr>
                <w:rFonts w:hint="eastAsia"/>
              </w:rPr>
              <w:t>2016</w:t>
            </w:r>
            <w:r w:rsidR="0039418D">
              <w:rPr>
                <w:rFonts w:hint="eastAsia"/>
              </w:rPr>
              <w:t>下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14:paraId="73A200F9" w14:textId="089CC9FF" w:rsidR="00E616CF" w:rsidRDefault="0039418D" w:rsidP="00F80B6A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挂牌班</w:t>
            </w:r>
          </w:p>
        </w:tc>
        <w:tc>
          <w:tcPr>
            <w:tcW w:w="1163" w:type="dxa"/>
            <w:gridSpan w:val="2"/>
            <w:vAlign w:val="center"/>
          </w:tcPr>
          <w:p w14:paraId="290C3563" w14:textId="5F1F2DCE" w:rsidR="00E616CF" w:rsidRDefault="0039418D" w:rsidP="00F80B6A">
            <w:pPr>
              <w:spacing w:beforeLines="20" w:before="62"/>
            </w:pPr>
            <w:r>
              <w:rPr>
                <w:rFonts w:hint="eastAsia"/>
              </w:rPr>
              <w:t>160</w:t>
            </w:r>
          </w:p>
        </w:tc>
      </w:tr>
      <w:tr w:rsidR="00E616CF" w14:paraId="2B24B249" w14:textId="77777777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14:paraId="5707F63C" w14:textId="77777777" w:rsidR="00E616CF" w:rsidRDefault="00E616CF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14:paraId="677E36FC" w14:textId="17457A60" w:rsidR="00E616CF" w:rsidRDefault="0039418D" w:rsidP="0039418D">
            <w:pPr>
              <w:spacing w:beforeLines="20" w:before="62"/>
            </w:pPr>
            <w:r>
              <w:rPr>
                <w:rFonts w:hint="eastAsia"/>
              </w:rPr>
              <w:t>《线性</w:t>
            </w:r>
            <w:r>
              <w:rPr>
                <w:rFonts w:ascii="Damascus" w:hAnsi="Damascus" w:cs="Damascus" w:hint="eastAsia"/>
              </w:rPr>
              <w:t>代数</w:t>
            </w:r>
            <w:r>
              <w:rPr>
                <w:rFonts w:hint="eastAsia"/>
              </w:rPr>
              <w:t>II</w:t>
            </w:r>
            <w:r>
              <w:rPr>
                <w:rFonts w:hint="eastAsia"/>
              </w:rPr>
              <w:t>》</w:t>
            </w:r>
          </w:p>
        </w:tc>
        <w:tc>
          <w:tcPr>
            <w:tcW w:w="1834" w:type="dxa"/>
            <w:gridSpan w:val="5"/>
            <w:vAlign w:val="center"/>
          </w:tcPr>
          <w:p w14:paraId="70103D8E" w14:textId="393DCB8B" w:rsidR="00E616CF" w:rsidRDefault="0039418D" w:rsidP="0039418D">
            <w:pPr>
              <w:spacing w:beforeLines="20" w:before="62"/>
            </w:pPr>
            <w:r>
              <w:rPr>
                <w:rFonts w:hint="eastAsia"/>
              </w:rPr>
              <w:t>2016</w:t>
            </w:r>
            <w:r>
              <w:t>/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上学期</w:t>
            </w:r>
          </w:p>
        </w:tc>
        <w:tc>
          <w:tcPr>
            <w:tcW w:w="2419" w:type="dxa"/>
            <w:gridSpan w:val="5"/>
            <w:vAlign w:val="center"/>
          </w:tcPr>
          <w:p w14:paraId="3A1672E3" w14:textId="43830C01" w:rsidR="00E616CF" w:rsidRDefault="0039418D" w:rsidP="00A223C6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林产</w:t>
            </w:r>
            <w:r>
              <w:t>15-1,2</w:t>
            </w:r>
            <w:r>
              <w:rPr>
                <w:rFonts w:hint="eastAsia"/>
              </w:rPr>
              <w:t>、</w:t>
            </w:r>
            <w:r w:rsidR="00A223C6">
              <w:rPr>
                <w:rFonts w:hint="eastAsia"/>
              </w:rPr>
              <w:t>皮革</w:t>
            </w:r>
            <w:r>
              <w:t>15-1,2</w:t>
            </w:r>
            <w:r>
              <w:rPr>
                <w:rFonts w:hint="eastAsia"/>
              </w:rPr>
              <w:t>、</w:t>
            </w:r>
            <w:r w:rsidR="00A223C6">
              <w:rPr>
                <w:rFonts w:hint="eastAsia"/>
              </w:rPr>
              <w:t>应化</w:t>
            </w:r>
            <w:r w:rsidR="00A223C6">
              <w:rPr>
                <w:rFonts w:ascii="Damascus" w:hAnsi="Damascus" w:cs="Damascus" w:hint="eastAsia"/>
              </w:rPr>
              <w:t>（国际班）</w:t>
            </w:r>
            <w:r>
              <w:t>15-1</w:t>
            </w:r>
          </w:p>
        </w:tc>
        <w:tc>
          <w:tcPr>
            <w:tcW w:w="1163" w:type="dxa"/>
            <w:gridSpan w:val="2"/>
            <w:vAlign w:val="center"/>
          </w:tcPr>
          <w:p w14:paraId="0A424383" w14:textId="12A7E767" w:rsidR="00E616CF" w:rsidRDefault="00A223C6" w:rsidP="00F80B6A">
            <w:pPr>
              <w:spacing w:beforeLines="20" w:before="62"/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</w:tr>
      <w:tr w:rsidR="00E616CF" w14:paraId="06C4F2BB" w14:textId="77777777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14:paraId="39D86F1D" w14:textId="77777777" w:rsidR="00E616CF" w:rsidRDefault="00E616CF" w:rsidP="00F80B6A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14:paraId="3F2B8826" w14:textId="77777777" w:rsidR="00E616CF" w:rsidRDefault="00E616CF" w:rsidP="00F80B6A">
            <w:pPr>
              <w:spacing w:beforeLines="20" w:before="62"/>
            </w:pPr>
          </w:p>
        </w:tc>
        <w:tc>
          <w:tcPr>
            <w:tcW w:w="1834" w:type="dxa"/>
            <w:gridSpan w:val="5"/>
            <w:vAlign w:val="center"/>
          </w:tcPr>
          <w:p w14:paraId="0412E0C4" w14:textId="77777777" w:rsidR="00E616CF" w:rsidRDefault="00E616CF" w:rsidP="00F80B6A">
            <w:pPr>
              <w:spacing w:beforeLines="20" w:before="62"/>
            </w:pPr>
          </w:p>
        </w:tc>
        <w:tc>
          <w:tcPr>
            <w:tcW w:w="2419" w:type="dxa"/>
            <w:gridSpan w:val="5"/>
            <w:vAlign w:val="center"/>
          </w:tcPr>
          <w:p w14:paraId="63457334" w14:textId="77777777" w:rsidR="00E616CF" w:rsidRDefault="00E616CF" w:rsidP="00F80B6A">
            <w:pPr>
              <w:spacing w:beforeLines="20" w:before="62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 w14:paraId="7A616DF9" w14:textId="77777777" w:rsidR="00E616CF" w:rsidRDefault="00E616CF" w:rsidP="00F80B6A">
            <w:pPr>
              <w:spacing w:beforeLines="20" w:before="62"/>
            </w:pPr>
          </w:p>
        </w:tc>
      </w:tr>
      <w:tr w:rsidR="00E616CF" w14:paraId="4850D456" w14:textId="77777777" w:rsidTr="00F80ABF">
        <w:trPr>
          <w:trHeight w:val="690"/>
          <w:jc w:val="center"/>
        </w:trPr>
        <w:tc>
          <w:tcPr>
            <w:tcW w:w="8501" w:type="dxa"/>
            <w:gridSpan w:val="18"/>
          </w:tcPr>
          <w:p w14:paraId="4CA09A6B" w14:textId="77777777" w:rsidR="00E616CF" w:rsidRDefault="00E616CF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E616CF" w14:paraId="43E769B8" w14:textId="77777777" w:rsidTr="00F80ABF">
        <w:trPr>
          <w:trHeight w:val="700"/>
          <w:jc w:val="center"/>
        </w:trPr>
        <w:tc>
          <w:tcPr>
            <w:tcW w:w="866" w:type="dxa"/>
            <w:gridSpan w:val="2"/>
          </w:tcPr>
          <w:p w14:paraId="5FEEBC6F" w14:textId="77777777" w:rsidR="00E616CF" w:rsidRDefault="00E616CF" w:rsidP="00F80B6A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14:paraId="64BFDC51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14:paraId="2F740224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14:paraId="1082FC71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14:paraId="0C1B3AF8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14:paraId="0BB1ED40" w14:textId="77777777" w:rsidR="00E616CF" w:rsidRDefault="00E616CF" w:rsidP="00F80B6A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E616CF" w14:paraId="4A30C8B7" w14:textId="77777777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14:paraId="1FCF9DE6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14:paraId="7AE9432A" w14:textId="27153B0A" w:rsidR="00E616CF" w:rsidRPr="0008646C" w:rsidRDefault="0008646C" w:rsidP="0008646C">
            <w:pPr>
              <w:rPr>
                <w:rFonts w:eastAsia="Times New Roman" w:cs="Times New Roman"/>
              </w:rPr>
            </w:pPr>
            <w:r>
              <w:rPr>
                <w:rFonts w:ascii="宋体" w:eastAsia="宋体" w:hAnsi="宋体" w:cs="Times New Roman"/>
                <w:color w:val="000000"/>
                <w:spacing w:val="30"/>
                <w:sz w:val="18"/>
                <w:szCs w:val="18"/>
                <w:shd w:val="clear" w:color="auto" w:fill="FFFFFF"/>
              </w:rPr>
              <w:t>2015</w:t>
            </w:r>
            <w:r>
              <w:rPr>
                <w:rFonts w:ascii="宋体" w:eastAsia="宋体" w:hAnsi="宋体" w:cs="Times New Roman" w:hint="eastAsia"/>
                <w:color w:val="000000"/>
                <w:spacing w:val="30"/>
                <w:sz w:val="18"/>
                <w:szCs w:val="18"/>
                <w:shd w:val="clear" w:color="auto" w:fill="FFFFFF"/>
              </w:rPr>
              <w:t>全国高校数学微课程教学设计竞赛</w:t>
            </w:r>
          </w:p>
        </w:tc>
        <w:tc>
          <w:tcPr>
            <w:tcW w:w="4399" w:type="dxa"/>
            <w:gridSpan w:val="9"/>
            <w:vAlign w:val="center"/>
          </w:tcPr>
          <w:p w14:paraId="61C28E74" w14:textId="5190C454" w:rsidR="00E616CF" w:rsidRDefault="0008646C" w:rsidP="00140154">
            <w:pPr>
              <w:jc w:val="center"/>
            </w:pPr>
            <w:r>
              <w:rPr>
                <w:rFonts w:hint="eastAsia"/>
              </w:rPr>
              <w:t>华东赛区一等奖</w:t>
            </w:r>
          </w:p>
        </w:tc>
        <w:tc>
          <w:tcPr>
            <w:tcW w:w="699" w:type="dxa"/>
            <w:vAlign w:val="center"/>
          </w:tcPr>
          <w:p w14:paraId="7FDFDD11" w14:textId="77777777" w:rsidR="00E616CF" w:rsidRDefault="00E616CF" w:rsidP="00140154">
            <w:pPr>
              <w:jc w:val="center"/>
            </w:pPr>
          </w:p>
        </w:tc>
      </w:tr>
      <w:tr w:rsidR="00E616CF" w14:paraId="53F51F3A" w14:textId="77777777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14:paraId="4C90F1EA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14:paraId="6F9D8B40" w14:textId="77777777" w:rsidR="00E616CF" w:rsidRDefault="00E616CF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14:paraId="09F41003" w14:textId="77777777" w:rsidR="00E616CF" w:rsidRDefault="00E616CF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14:paraId="7316FD02" w14:textId="77777777" w:rsidR="00E616CF" w:rsidRDefault="00E616CF" w:rsidP="00140154">
            <w:pPr>
              <w:jc w:val="center"/>
            </w:pPr>
          </w:p>
        </w:tc>
      </w:tr>
      <w:tr w:rsidR="00E616CF" w14:paraId="6C414D78" w14:textId="77777777" w:rsidTr="00290210">
        <w:trPr>
          <w:trHeight w:val="546"/>
          <w:jc w:val="center"/>
        </w:trPr>
        <w:tc>
          <w:tcPr>
            <w:tcW w:w="866" w:type="dxa"/>
            <w:gridSpan w:val="2"/>
            <w:vAlign w:val="center"/>
          </w:tcPr>
          <w:p w14:paraId="7DBBC451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 w14:paraId="276745DF" w14:textId="77777777" w:rsidR="00E616CF" w:rsidRDefault="00E616CF" w:rsidP="00140154">
            <w:pPr>
              <w:jc w:val="center"/>
            </w:pPr>
          </w:p>
        </w:tc>
        <w:tc>
          <w:tcPr>
            <w:tcW w:w="4399" w:type="dxa"/>
            <w:gridSpan w:val="9"/>
            <w:vAlign w:val="center"/>
          </w:tcPr>
          <w:p w14:paraId="3FF04BF6" w14:textId="77777777" w:rsidR="00E616CF" w:rsidRDefault="00E616CF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14:paraId="009EEEF1" w14:textId="77777777" w:rsidR="00E616CF" w:rsidRDefault="00E616CF" w:rsidP="00140154">
            <w:pPr>
              <w:jc w:val="center"/>
            </w:pPr>
          </w:p>
        </w:tc>
      </w:tr>
      <w:tr w:rsidR="00E616CF" w14:paraId="6F01D192" w14:textId="77777777" w:rsidTr="00442991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14:paraId="5559BF04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E616CF" w14:paraId="63FDC5EE" w14:textId="77777777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14:paraId="33D1CC12" w14:textId="77777777" w:rsidR="00E616CF" w:rsidRDefault="00E616CF" w:rsidP="00F80ABF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2531" w:type="dxa"/>
            <w:gridSpan w:val="4"/>
            <w:vAlign w:val="center"/>
          </w:tcPr>
          <w:p w14:paraId="128E9619" w14:textId="54045C88" w:rsidR="00E616CF" w:rsidRDefault="00793316" w:rsidP="00140154">
            <w:pPr>
              <w:jc w:val="center"/>
            </w:pPr>
            <w:r>
              <w:rPr>
                <w:rFonts w:hint="eastAsia"/>
              </w:rPr>
              <w:t>高等数学</w:t>
            </w:r>
            <w:r>
              <w:rPr>
                <w:rFonts w:hint="eastAsia"/>
              </w:rPr>
              <w:t>I</w:t>
            </w:r>
          </w:p>
        </w:tc>
        <w:tc>
          <w:tcPr>
            <w:tcW w:w="601" w:type="dxa"/>
            <w:gridSpan w:val="4"/>
            <w:vAlign w:val="center"/>
          </w:tcPr>
          <w:p w14:paraId="03210278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14:paraId="246870B7" w14:textId="4E650EB8" w:rsidR="00E616CF" w:rsidRDefault="00E616CF" w:rsidP="00140154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14:paraId="55B8DC05" w14:textId="77777777" w:rsidR="00E616CF" w:rsidRDefault="00E616CF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14:paraId="2FDD9DDC" w14:textId="77777777" w:rsidR="00E616CF" w:rsidRDefault="00E616CF" w:rsidP="00140154">
            <w:pPr>
              <w:jc w:val="center"/>
            </w:pPr>
          </w:p>
        </w:tc>
      </w:tr>
      <w:tr w:rsidR="00E616CF" w14:paraId="08AD4961" w14:textId="77777777" w:rsidTr="00F80ABF">
        <w:trPr>
          <w:trHeight w:val="528"/>
          <w:jc w:val="center"/>
        </w:trPr>
        <w:tc>
          <w:tcPr>
            <w:tcW w:w="8501" w:type="dxa"/>
            <w:gridSpan w:val="18"/>
          </w:tcPr>
          <w:p w14:paraId="199F2078" w14:textId="77777777" w:rsidR="00E616CF" w:rsidRDefault="00E616CF" w:rsidP="00F80B6A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E616CF" w14:paraId="256D4109" w14:textId="77777777" w:rsidTr="00A223C6">
        <w:trPr>
          <w:trHeight w:val="8555"/>
          <w:jc w:val="center"/>
        </w:trPr>
        <w:tc>
          <w:tcPr>
            <w:tcW w:w="8501" w:type="dxa"/>
            <w:gridSpan w:val="18"/>
          </w:tcPr>
          <w:p w14:paraId="7AE4C109" w14:textId="77777777" w:rsidR="00E616CF" w:rsidRDefault="00E616CF" w:rsidP="003108F9">
            <w:pPr>
              <w:jc w:val="center"/>
            </w:pPr>
          </w:p>
          <w:p w14:paraId="34CE7C51" w14:textId="77777777" w:rsidR="00E616CF" w:rsidRDefault="00E616CF" w:rsidP="003108F9">
            <w:pPr>
              <w:jc w:val="center"/>
            </w:pPr>
          </w:p>
          <w:p w14:paraId="0768F9FC" w14:textId="5A28DDFA" w:rsidR="00BB50E8" w:rsidRPr="00A223C6" w:rsidRDefault="00816056" w:rsidP="00A223C6">
            <w:pPr>
              <w:rPr>
                <w:rFonts w:eastAsia="Times New Roman" w:cs="Times New Roman" w:hint="eastAsia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本人毕业</w:t>
            </w:r>
            <w:r w:rsidR="00974CB4">
              <w:rPr>
                <w:rFonts w:hint="eastAsia"/>
                <w:sz w:val="28"/>
                <w:szCs w:val="28"/>
              </w:rPr>
              <w:t>于</w:t>
            </w:r>
            <w:r w:rsidR="00442991">
              <w:rPr>
                <w:rFonts w:hint="eastAsia"/>
                <w:sz w:val="28"/>
                <w:szCs w:val="28"/>
              </w:rPr>
              <w:t>同济大学</w:t>
            </w:r>
            <w:r>
              <w:rPr>
                <w:rFonts w:hint="eastAsia"/>
                <w:sz w:val="28"/>
                <w:szCs w:val="28"/>
              </w:rPr>
              <w:t>数学系，理学博士</w:t>
            </w:r>
            <w:r w:rsidR="00442991">
              <w:rPr>
                <w:rFonts w:hint="eastAsia"/>
                <w:sz w:val="28"/>
                <w:szCs w:val="28"/>
              </w:rPr>
              <w:t>，</w:t>
            </w:r>
            <w:r w:rsidR="00D34317">
              <w:rPr>
                <w:rFonts w:hint="eastAsia"/>
                <w:sz w:val="28"/>
                <w:szCs w:val="28"/>
              </w:rPr>
              <w:t>长期</w:t>
            </w:r>
            <w:r w:rsidR="00E31F5E">
              <w:rPr>
                <w:rFonts w:hint="eastAsia"/>
                <w:sz w:val="28"/>
                <w:szCs w:val="28"/>
              </w:rPr>
              <w:t>从事</w:t>
            </w:r>
            <w:r>
              <w:rPr>
                <w:rFonts w:hint="eastAsia"/>
                <w:sz w:val="28"/>
                <w:szCs w:val="28"/>
              </w:rPr>
              <w:t>高等数学的教学工作，</w:t>
            </w:r>
            <w:r w:rsidR="00DF1CBE">
              <w:rPr>
                <w:rFonts w:hint="eastAsia"/>
                <w:sz w:val="28"/>
                <w:szCs w:val="28"/>
              </w:rPr>
              <w:t>授课以多媒体课件为主，传统教学方式为辅，</w:t>
            </w:r>
            <w:r>
              <w:rPr>
                <w:rFonts w:hint="eastAsia"/>
                <w:sz w:val="28"/>
                <w:szCs w:val="28"/>
              </w:rPr>
              <w:t>积累了较为丰富的教学经验。</w:t>
            </w:r>
            <w:r w:rsidR="00BC6495">
              <w:rPr>
                <w:rFonts w:hint="eastAsia"/>
                <w:sz w:val="28"/>
                <w:szCs w:val="28"/>
              </w:rPr>
              <w:t>高等数学</w:t>
            </w:r>
            <w:r w:rsidR="000D7EA3">
              <w:rPr>
                <w:rFonts w:hint="eastAsia"/>
                <w:sz w:val="28"/>
                <w:szCs w:val="28"/>
              </w:rPr>
              <w:t>学起来</w:t>
            </w:r>
            <w:r w:rsidR="00D92731">
              <w:rPr>
                <w:rFonts w:hint="eastAsia"/>
                <w:sz w:val="28"/>
                <w:szCs w:val="28"/>
              </w:rPr>
              <w:t>比较困难</w:t>
            </w:r>
            <w:r w:rsidR="00BC6495">
              <w:rPr>
                <w:rFonts w:hint="eastAsia"/>
                <w:sz w:val="28"/>
                <w:szCs w:val="28"/>
              </w:rPr>
              <w:t>，但</w:t>
            </w:r>
            <w:r w:rsidR="00EA490F">
              <w:rPr>
                <w:rFonts w:hint="eastAsia"/>
                <w:sz w:val="28"/>
                <w:szCs w:val="28"/>
              </w:rPr>
              <w:t>只</w:t>
            </w:r>
            <w:r w:rsidR="00EE47E3">
              <w:rPr>
                <w:rFonts w:hint="eastAsia"/>
                <w:sz w:val="28"/>
                <w:szCs w:val="28"/>
              </w:rPr>
              <w:t>要能掌握合理的学习方法，了解高等数学的固有规律，</w:t>
            </w:r>
            <w:r w:rsidR="001331C7">
              <w:rPr>
                <w:rFonts w:hint="eastAsia"/>
                <w:sz w:val="28"/>
                <w:szCs w:val="28"/>
              </w:rPr>
              <w:t>就</w:t>
            </w:r>
            <w:r w:rsidR="00EE47E3">
              <w:rPr>
                <w:rFonts w:hint="eastAsia"/>
                <w:sz w:val="28"/>
                <w:szCs w:val="28"/>
              </w:rPr>
              <w:t>能</w:t>
            </w:r>
            <w:r w:rsidR="00C207A2">
              <w:rPr>
                <w:rFonts w:hint="eastAsia"/>
                <w:sz w:val="28"/>
                <w:szCs w:val="28"/>
              </w:rPr>
              <w:t>轻松学习并</w:t>
            </w:r>
            <w:r w:rsidR="001331C7">
              <w:rPr>
                <w:rFonts w:hint="eastAsia"/>
                <w:sz w:val="28"/>
                <w:szCs w:val="28"/>
              </w:rPr>
              <w:t>可</w:t>
            </w:r>
            <w:r w:rsidR="00EE47E3">
              <w:rPr>
                <w:rFonts w:hint="eastAsia"/>
                <w:sz w:val="28"/>
                <w:szCs w:val="28"/>
              </w:rPr>
              <w:t>体会到数学</w:t>
            </w:r>
            <w:r w:rsidR="00C207A2">
              <w:rPr>
                <w:rFonts w:hint="eastAsia"/>
                <w:sz w:val="28"/>
                <w:szCs w:val="28"/>
              </w:rPr>
              <w:t>之</w:t>
            </w:r>
            <w:r w:rsidR="00EE47E3">
              <w:rPr>
                <w:rFonts w:hint="eastAsia"/>
                <w:sz w:val="28"/>
                <w:szCs w:val="28"/>
              </w:rPr>
              <w:t>美。</w:t>
            </w:r>
            <w:r w:rsidR="007D3681">
              <w:rPr>
                <w:rFonts w:hint="eastAsia"/>
                <w:sz w:val="28"/>
                <w:szCs w:val="28"/>
              </w:rPr>
              <w:t>因此</w:t>
            </w:r>
            <w:r w:rsidR="00827646">
              <w:rPr>
                <w:rFonts w:hint="eastAsia"/>
                <w:sz w:val="28"/>
                <w:szCs w:val="28"/>
              </w:rPr>
              <w:t>我的</w:t>
            </w:r>
            <w:r w:rsidR="007D3681">
              <w:rPr>
                <w:rFonts w:hint="eastAsia"/>
                <w:sz w:val="28"/>
                <w:szCs w:val="28"/>
              </w:rPr>
              <w:t>课堂上，</w:t>
            </w:r>
            <w:r w:rsidR="00E31F5E">
              <w:rPr>
                <w:rFonts w:hint="eastAsia"/>
                <w:sz w:val="28"/>
                <w:szCs w:val="28"/>
              </w:rPr>
              <w:t>除了</w:t>
            </w:r>
            <w:r w:rsidR="00E65580">
              <w:rPr>
                <w:rFonts w:hint="eastAsia"/>
                <w:sz w:val="28"/>
                <w:szCs w:val="28"/>
              </w:rPr>
              <w:t>仔细</w:t>
            </w:r>
            <w:r w:rsidR="00E31F5E">
              <w:rPr>
                <w:rFonts w:hint="eastAsia"/>
                <w:sz w:val="28"/>
                <w:szCs w:val="28"/>
              </w:rPr>
              <w:t>讲授</w:t>
            </w:r>
            <w:r w:rsidR="00E65580">
              <w:rPr>
                <w:rFonts w:hint="eastAsia"/>
                <w:sz w:val="28"/>
                <w:szCs w:val="28"/>
              </w:rPr>
              <w:t>各个</w:t>
            </w:r>
            <w:r w:rsidR="00E00672">
              <w:rPr>
                <w:rFonts w:hint="eastAsia"/>
                <w:sz w:val="28"/>
                <w:szCs w:val="28"/>
              </w:rPr>
              <w:t>知识点，</w:t>
            </w:r>
            <w:r w:rsidR="006E4C0A">
              <w:rPr>
                <w:rFonts w:hint="eastAsia"/>
                <w:sz w:val="28"/>
                <w:szCs w:val="28"/>
              </w:rPr>
              <w:t>更</w:t>
            </w:r>
            <w:r w:rsidR="00E31F5E">
              <w:rPr>
                <w:rFonts w:hint="eastAsia"/>
                <w:sz w:val="28"/>
                <w:szCs w:val="28"/>
              </w:rPr>
              <w:t>致力于让大家</w:t>
            </w:r>
            <w:r w:rsidR="006E4C0A">
              <w:rPr>
                <w:rFonts w:hint="eastAsia"/>
                <w:sz w:val="28"/>
                <w:szCs w:val="28"/>
              </w:rPr>
              <w:t>体会蕴含其中的数学思想，知其然，并知其</w:t>
            </w:r>
            <w:bookmarkStart w:id="0" w:name="_GoBack"/>
            <w:bookmarkEnd w:id="0"/>
            <w:r w:rsidR="006E4C0A">
              <w:rPr>
                <w:rFonts w:hint="eastAsia"/>
                <w:sz w:val="28"/>
                <w:szCs w:val="28"/>
              </w:rPr>
              <w:t>所以然</w:t>
            </w:r>
            <w:r w:rsidR="00E00672">
              <w:rPr>
                <w:rFonts w:hint="eastAsia"/>
                <w:sz w:val="28"/>
                <w:szCs w:val="28"/>
              </w:rPr>
              <w:t>，</w:t>
            </w:r>
            <w:r w:rsidR="00F640A6">
              <w:rPr>
                <w:rFonts w:hint="eastAsia"/>
                <w:sz w:val="28"/>
                <w:szCs w:val="28"/>
              </w:rPr>
              <w:t>从而</w:t>
            </w:r>
            <w:r w:rsidR="00E31F5E">
              <w:rPr>
                <w:rFonts w:hint="eastAsia"/>
                <w:sz w:val="28"/>
                <w:szCs w:val="28"/>
              </w:rPr>
              <w:t>更有效率的学习，</w:t>
            </w:r>
            <w:r w:rsidR="000225D5">
              <w:rPr>
                <w:rFonts w:hint="eastAsia"/>
                <w:sz w:val="28"/>
                <w:szCs w:val="28"/>
              </w:rPr>
              <w:t>养成良好的数学习惯</w:t>
            </w:r>
            <w:r w:rsidR="00A223C6">
              <w:rPr>
                <w:rFonts w:hint="eastAsia"/>
                <w:sz w:val="28"/>
                <w:szCs w:val="28"/>
              </w:rPr>
              <w:t>。</w:t>
            </w:r>
          </w:p>
          <w:p w14:paraId="614AFA2F" w14:textId="77777777" w:rsidR="00BB50E8" w:rsidRDefault="00BB50E8" w:rsidP="00827CD9">
            <w:pPr>
              <w:spacing w:beforeLines="50" w:before="156"/>
            </w:pPr>
          </w:p>
          <w:p w14:paraId="72455C2A" w14:textId="77777777" w:rsidR="00E616CF" w:rsidRDefault="00E616CF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14:paraId="69EDAC25" w14:textId="03C4C72F" w:rsidR="00E616CF" w:rsidRDefault="00E616CF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</w:t>
            </w:r>
            <w:r w:rsidR="00102B84"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申请人：</w:t>
            </w:r>
            <w:r w:rsidR="00102B84">
              <w:rPr>
                <w:rFonts w:hint="eastAsia"/>
              </w:rPr>
              <w:t>刘晓薇</w:t>
            </w:r>
          </w:p>
          <w:p w14:paraId="5DF1EF11" w14:textId="77777777" w:rsidR="00E616CF" w:rsidRDefault="00E616CF" w:rsidP="00F80B6A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E616CF" w14:paraId="7299B13C" w14:textId="77777777" w:rsidTr="00FD0B90">
        <w:tblPrEx>
          <w:jc w:val="left"/>
        </w:tblPrEx>
        <w:trPr>
          <w:trHeight w:val="3816"/>
        </w:trPr>
        <w:tc>
          <w:tcPr>
            <w:tcW w:w="8501" w:type="dxa"/>
            <w:gridSpan w:val="18"/>
          </w:tcPr>
          <w:p w14:paraId="6B64B249" w14:textId="77777777" w:rsidR="00E616CF" w:rsidRDefault="00E616CF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14:paraId="11188752" w14:textId="77777777" w:rsidR="00E616CF" w:rsidRDefault="00E616CF" w:rsidP="00F80B6A">
            <w:pPr>
              <w:spacing w:beforeLines="50" w:before="156"/>
              <w:jc w:val="center"/>
            </w:pPr>
          </w:p>
          <w:p w14:paraId="750BFE5F" w14:textId="77777777" w:rsidR="00E616CF" w:rsidRDefault="00E616CF" w:rsidP="00F80B6A">
            <w:pPr>
              <w:spacing w:beforeLines="50" w:before="156"/>
              <w:jc w:val="center"/>
            </w:pPr>
          </w:p>
          <w:p w14:paraId="682A7B72" w14:textId="77777777" w:rsidR="00E616CF" w:rsidRDefault="00E616CF" w:rsidP="00F80B6A">
            <w:pPr>
              <w:spacing w:beforeLines="50" w:before="156"/>
              <w:jc w:val="center"/>
            </w:pPr>
          </w:p>
          <w:p w14:paraId="40CEA4D9" w14:textId="77777777" w:rsidR="00E616CF" w:rsidRDefault="00E616CF" w:rsidP="00F80B6A">
            <w:pPr>
              <w:spacing w:beforeLines="50" w:before="156"/>
              <w:jc w:val="center"/>
            </w:pPr>
          </w:p>
          <w:p w14:paraId="5296E9E7" w14:textId="77777777" w:rsidR="00E616CF" w:rsidRDefault="00E616CF" w:rsidP="00F80B6A">
            <w:pPr>
              <w:spacing w:beforeLines="50" w:before="156"/>
              <w:jc w:val="center"/>
            </w:pPr>
          </w:p>
          <w:p w14:paraId="0298314B" w14:textId="77777777" w:rsidR="00E616CF" w:rsidRDefault="00E616CF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14:paraId="23A7ACB7" w14:textId="77777777" w:rsidR="00E616CF" w:rsidRDefault="00E616CF" w:rsidP="00F80B6A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0D3149F4" w14:textId="77777777"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BA9B0" w14:textId="77777777" w:rsidR="0039418D" w:rsidRDefault="0039418D" w:rsidP="00FE70DD">
      <w:r>
        <w:separator/>
      </w:r>
    </w:p>
  </w:endnote>
  <w:endnote w:type="continuationSeparator" w:id="0">
    <w:p w14:paraId="43CA9C12" w14:textId="77777777" w:rsidR="0039418D" w:rsidRDefault="0039418D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Damascus">
    <w:panose1 w:val="00000400000000000000"/>
    <w:charset w:val="00"/>
    <w:family w:val="auto"/>
    <w:pitch w:val="variable"/>
    <w:sig w:usb0="80002003" w:usb1="88000000" w:usb2="14000008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ED28F" w14:textId="77777777" w:rsidR="0039418D" w:rsidRDefault="0039418D" w:rsidP="00FE70DD">
      <w:r>
        <w:separator/>
      </w:r>
    </w:p>
  </w:footnote>
  <w:footnote w:type="continuationSeparator" w:id="0">
    <w:p w14:paraId="2BD5B9A7" w14:textId="77777777" w:rsidR="0039418D" w:rsidRDefault="0039418D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225D5"/>
    <w:rsid w:val="00083671"/>
    <w:rsid w:val="0008646C"/>
    <w:rsid w:val="000A660C"/>
    <w:rsid w:val="000D2748"/>
    <w:rsid w:val="000D7EA3"/>
    <w:rsid w:val="000F2590"/>
    <w:rsid w:val="00102B84"/>
    <w:rsid w:val="001331C7"/>
    <w:rsid w:val="00140154"/>
    <w:rsid w:val="0014052C"/>
    <w:rsid w:val="00185824"/>
    <w:rsid w:val="0026204A"/>
    <w:rsid w:val="00290210"/>
    <w:rsid w:val="002A3FC0"/>
    <w:rsid w:val="002B3948"/>
    <w:rsid w:val="003108F9"/>
    <w:rsid w:val="003271CB"/>
    <w:rsid w:val="00347D85"/>
    <w:rsid w:val="0039418D"/>
    <w:rsid w:val="00442991"/>
    <w:rsid w:val="00445340"/>
    <w:rsid w:val="00456A01"/>
    <w:rsid w:val="004A470B"/>
    <w:rsid w:val="00575D44"/>
    <w:rsid w:val="00576089"/>
    <w:rsid w:val="00581C56"/>
    <w:rsid w:val="00584ED3"/>
    <w:rsid w:val="005924E6"/>
    <w:rsid w:val="006078F2"/>
    <w:rsid w:val="006813E2"/>
    <w:rsid w:val="0069607C"/>
    <w:rsid w:val="006E4C0A"/>
    <w:rsid w:val="006E4D5D"/>
    <w:rsid w:val="007016C5"/>
    <w:rsid w:val="00735304"/>
    <w:rsid w:val="00793316"/>
    <w:rsid w:val="007C4739"/>
    <w:rsid w:val="007D3681"/>
    <w:rsid w:val="007D4648"/>
    <w:rsid w:val="00816056"/>
    <w:rsid w:val="00827646"/>
    <w:rsid w:val="00827CD9"/>
    <w:rsid w:val="008A54CE"/>
    <w:rsid w:val="008A697B"/>
    <w:rsid w:val="008C0BAC"/>
    <w:rsid w:val="008C1D68"/>
    <w:rsid w:val="0094064C"/>
    <w:rsid w:val="00955FD0"/>
    <w:rsid w:val="00974CB4"/>
    <w:rsid w:val="00980E2C"/>
    <w:rsid w:val="00A223C6"/>
    <w:rsid w:val="00A250DA"/>
    <w:rsid w:val="00A66848"/>
    <w:rsid w:val="00A96DF8"/>
    <w:rsid w:val="00AB52E7"/>
    <w:rsid w:val="00AF2208"/>
    <w:rsid w:val="00B21DEE"/>
    <w:rsid w:val="00B239DA"/>
    <w:rsid w:val="00B4325D"/>
    <w:rsid w:val="00B462B3"/>
    <w:rsid w:val="00B61A40"/>
    <w:rsid w:val="00B95A3C"/>
    <w:rsid w:val="00BB487D"/>
    <w:rsid w:val="00BB50E8"/>
    <w:rsid w:val="00BC6495"/>
    <w:rsid w:val="00C207A2"/>
    <w:rsid w:val="00C60359"/>
    <w:rsid w:val="00D03EB1"/>
    <w:rsid w:val="00D34317"/>
    <w:rsid w:val="00D4707D"/>
    <w:rsid w:val="00D92731"/>
    <w:rsid w:val="00DA1ADC"/>
    <w:rsid w:val="00DB484E"/>
    <w:rsid w:val="00DC65AA"/>
    <w:rsid w:val="00DD237A"/>
    <w:rsid w:val="00DE40DF"/>
    <w:rsid w:val="00DF1CBE"/>
    <w:rsid w:val="00E00672"/>
    <w:rsid w:val="00E07BC6"/>
    <w:rsid w:val="00E31F5E"/>
    <w:rsid w:val="00E616CF"/>
    <w:rsid w:val="00E65580"/>
    <w:rsid w:val="00EA490F"/>
    <w:rsid w:val="00EE47E3"/>
    <w:rsid w:val="00F640A6"/>
    <w:rsid w:val="00F80ABF"/>
    <w:rsid w:val="00F80B6A"/>
    <w:rsid w:val="00FB6048"/>
    <w:rsid w:val="00FD0B90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E738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FE70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161</Words>
  <Characters>919</Characters>
  <Application>Microsoft Macintosh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Liu</cp:lastModifiedBy>
  <cp:revision>154</cp:revision>
  <dcterms:created xsi:type="dcterms:W3CDTF">2015-11-26T07:43:00Z</dcterms:created>
  <dcterms:modified xsi:type="dcterms:W3CDTF">2016-11-30T02:50:00Z</dcterms:modified>
</cp:coreProperties>
</file>